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4C" w:rsidRDefault="002A7A14" w:rsidP="003359B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margin">
              <wp:posOffset>1814830</wp:posOffset>
            </wp:positionH>
            <wp:positionV relativeFrom="margin">
              <wp:posOffset>-1798955</wp:posOffset>
            </wp:positionV>
            <wp:extent cx="6447155" cy="9617710"/>
            <wp:effectExtent l="1600200" t="0" r="1591945" b="0"/>
            <wp:wrapSquare wrapText="bothSides"/>
            <wp:docPr id="1" name="Рисунок 1" descr="G:\РП на сайт\САЙТ ПЛАНИРОВАНИЕ Фоминичева\сканы Точка роста\Исследовательская биолог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П на сайт\САЙТ ПЛАНИРОВАНИЕ Фоминичева\сканы Точка роста\Исследовательская биология_page-0001.jpg"/>
                    <pic:cNvPicPr>
                      <a:picLocks noChangeAspect="1" noChangeArrowheads="1"/>
                    </pic:cNvPicPr>
                  </pic:nvPicPr>
                  <pic:blipFill>
                    <a:blip r:embed="rId6" cstate="print"/>
                    <a:srcRect l="12377" r="12194" b="4381"/>
                    <a:stretch>
                      <a:fillRect/>
                    </a:stretch>
                  </pic:blipFill>
                  <pic:spPr bwMode="auto">
                    <a:xfrm rot="5400000">
                      <a:off x="0" y="0"/>
                      <a:ext cx="6447155" cy="9617710"/>
                    </a:xfrm>
                    <a:prstGeom prst="rect">
                      <a:avLst/>
                    </a:prstGeom>
                    <a:noFill/>
                    <a:ln w="9525">
                      <a:noFill/>
                      <a:miter lim="800000"/>
                      <a:headEnd/>
                      <a:tailEnd/>
                    </a:ln>
                  </pic:spPr>
                </pic:pic>
              </a:graphicData>
            </a:graphic>
          </wp:anchor>
        </w:drawing>
      </w:r>
    </w:p>
    <w:p w:rsidR="00B3241E" w:rsidRDefault="00B3241E" w:rsidP="003359B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92D5C" w:rsidRPr="00DC2129" w:rsidRDefault="00892D5C" w:rsidP="003359B6">
      <w:pPr>
        <w:pStyle w:val="Default"/>
        <w:jc w:val="center"/>
        <w:rPr>
          <w:sz w:val="28"/>
          <w:szCs w:val="28"/>
        </w:rPr>
      </w:pPr>
    </w:p>
    <w:p w:rsidR="00892D5C" w:rsidRPr="00892D5C" w:rsidRDefault="00892D5C" w:rsidP="003359B6">
      <w:pPr>
        <w:pStyle w:val="Default"/>
        <w:ind w:firstLine="708"/>
        <w:jc w:val="both"/>
        <w:rPr>
          <w:sz w:val="28"/>
          <w:szCs w:val="28"/>
        </w:rPr>
      </w:pPr>
      <w:r w:rsidRPr="00892D5C">
        <w:rPr>
          <w:sz w:val="28"/>
          <w:szCs w:val="28"/>
        </w:rPr>
        <w:t xml:space="preserve">Рабочая программа данного учебного курса внеурочной деятельности разработана в соответствии с требованиями: </w:t>
      </w:r>
    </w:p>
    <w:p w:rsidR="00892D5C" w:rsidRPr="00892D5C" w:rsidRDefault="00892D5C" w:rsidP="003359B6">
      <w:pPr>
        <w:pStyle w:val="Default"/>
        <w:jc w:val="both"/>
        <w:rPr>
          <w:sz w:val="28"/>
          <w:szCs w:val="28"/>
        </w:rPr>
      </w:pPr>
      <w:r w:rsidRPr="00892D5C">
        <w:rPr>
          <w:sz w:val="28"/>
          <w:szCs w:val="28"/>
        </w:rPr>
        <w:t xml:space="preserve">- Федерального закона от 29.12.2012 № 273 «Об образовании в Российской Федерации»; </w:t>
      </w:r>
    </w:p>
    <w:p w:rsidR="00892D5C" w:rsidRPr="00892D5C" w:rsidRDefault="00892D5C" w:rsidP="003359B6">
      <w:pPr>
        <w:pStyle w:val="Default"/>
        <w:jc w:val="both"/>
        <w:rPr>
          <w:sz w:val="28"/>
          <w:szCs w:val="28"/>
        </w:rPr>
      </w:pPr>
      <w:r w:rsidRPr="00892D5C">
        <w:rPr>
          <w:sz w:val="28"/>
          <w:szCs w:val="28"/>
        </w:rPr>
        <w:t xml:space="preserve">- Приказа </w:t>
      </w:r>
      <w:proofErr w:type="spellStart"/>
      <w:r w:rsidRPr="00892D5C">
        <w:rPr>
          <w:sz w:val="28"/>
          <w:szCs w:val="28"/>
        </w:rPr>
        <w:t>Минпросвещения</w:t>
      </w:r>
      <w:proofErr w:type="spellEnd"/>
      <w:r w:rsidRPr="00892D5C">
        <w:rPr>
          <w:sz w:val="28"/>
          <w:szCs w:val="28"/>
        </w:rPr>
        <w:t xml:space="preserve"> от 31.05.2021 № 287 «Об утверждении федерального государственного образовательного стандарта основного общего образования»; </w:t>
      </w:r>
    </w:p>
    <w:p w:rsidR="00892D5C" w:rsidRPr="00892D5C" w:rsidRDefault="00892D5C" w:rsidP="003359B6">
      <w:pPr>
        <w:pStyle w:val="Default"/>
        <w:jc w:val="both"/>
        <w:rPr>
          <w:sz w:val="28"/>
          <w:szCs w:val="28"/>
        </w:rPr>
      </w:pPr>
      <w:r>
        <w:rPr>
          <w:sz w:val="28"/>
          <w:szCs w:val="28"/>
        </w:rPr>
        <w:t xml:space="preserve">- </w:t>
      </w:r>
      <w:r w:rsidRPr="00892D5C">
        <w:rPr>
          <w:sz w:val="28"/>
          <w:szCs w:val="28"/>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892D5C">
        <w:rPr>
          <w:sz w:val="28"/>
          <w:szCs w:val="28"/>
        </w:rPr>
        <w:t>Минпросвещения</w:t>
      </w:r>
      <w:proofErr w:type="spellEnd"/>
      <w:r w:rsidRPr="00892D5C">
        <w:rPr>
          <w:sz w:val="28"/>
          <w:szCs w:val="28"/>
        </w:rPr>
        <w:t xml:space="preserve"> от 15.04.2022 № СК-295/06; </w:t>
      </w:r>
    </w:p>
    <w:p w:rsidR="00892D5C" w:rsidRPr="00892D5C" w:rsidRDefault="00892D5C" w:rsidP="003359B6">
      <w:pPr>
        <w:pStyle w:val="Default"/>
        <w:jc w:val="both"/>
        <w:rPr>
          <w:sz w:val="28"/>
          <w:szCs w:val="28"/>
        </w:rPr>
      </w:pPr>
      <w:r w:rsidRPr="00892D5C">
        <w:rPr>
          <w:sz w:val="28"/>
          <w:szCs w:val="28"/>
        </w:rPr>
        <w:t xml:space="preserve">-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892D5C">
        <w:rPr>
          <w:sz w:val="28"/>
          <w:szCs w:val="28"/>
        </w:rPr>
        <w:t>Минобрнауки</w:t>
      </w:r>
      <w:proofErr w:type="spellEnd"/>
      <w:r w:rsidRPr="00892D5C">
        <w:rPr>
          <w:sz w:val="28"/>
          <w:szCs w:val="28"/>
        </w:rPr>
        <w:t xml:space="preserve"> от 18.08.2017 № 09-1672; </w:t>
      </w:r>
    </w:p>
    <w:p w:rsidR="00892D5C" w:rsidRPr="00892D5C" w:rsidRDefault="00892D5C" w:rsidP="003359B6">
      <w:pPr>
        <w:pStyle w:val="Default"/>
        <w:jc w:val="both"/>
        <w:rPr>
          <w:sz w:val="28"/>
          <w:szCs w:val="28"/>
        </w:rPr>
      </w:pPr>
      <w:r w:rsidRPr="00892D5C">
        <w:rPr>
          <w:sz w:val="28"/>
          <w:szCs w:val="28"/>
        </w:rPr>
        <w:t xml:space="preserve">- Стратегии развития воспитания в Российской Федерации на период до 2025 года, утвержденной распоряжением Правительства от 29.05.2015 № 996-р; </w:t>
      </w:r>
    </w:p>
    <w:p w:rsidR="00892D5C" w:rsidRPr="00892D5C" w:rsidRDefault="00892D5C" w:rsidP="003359B6">
      <w:pPr>
        <w:pStyle w:val="Default"/>
        <w:jc w:val="both"/>
        <w:rPr>
          <w:sz w:val="28"/>
          <w:szCs w:val="28"/>
        </w:rPr>
      </w:pPr>
      <w:r w:rsidRPr="00892D5C">
        <w:rPr>
          <w:sz w:val="28"/>
          <w:szCs w:val="28"/>
        </w:rPr>
        <w:t xml:space="preserve">-  СП 2.4.3648-20; </w:t>
      </w:r>
    </w:p>
    <w:p w:rsidR="00892D5C" w:rsidRDefault="00892D5C" w:rsidP="003359B6">
      <w:pPr>
        <w:pStyle w:val="Default"/>
        <w:jc w:val="both"/>
        <w:rPr>
          <w:sz w:val="28"/>
          <w:szCs w:val="28"/>
        </w:rPr>
      </w:pPr>
      <w:r w:rsidRPr="00892D5C">
        <w:rPr>
          <w:sz w:val="28"/>
          <w:szCs w:val="28"/>
        </w:rPr>
        <w:t xml:space="preserve">-  </w:t>
      </w:r>
      <w:proofErr w:type="spellStart"/>
      <w:r w:rsidRPr="00892D5C">
        <w:rPr>
          <w:sz w:val="28"/>
          <w:szCs w:val="28"/>
        </w:rPr>
        <w:t>СанПиН</w:t>
      </w:r>
      <w:proofErr w:type="spellEnd"/>
      <w:r w:rsidRPr="00892D5C">
        <w:rPr>
          <w:sz w:val="28"/>
          <w:szCs w:val="28"/>
        </w:rPr>
        <w:t xml:space="preserve"> 1.2.3685-21; </w:t>
      </w:r>
    </w:p>
    <w:p w:rsidR="00E726CA" w:rsidRDefault="00E726CA" w:rsidP="003359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718C">
        <w:rPr>
          <w:rFonts w:ascii="Times New Roman" w:hAnsi="Times New Roman" w:cs="Times New Roman"/>
          <w:sz w:val="28"/>
          <w:szCs w:val="28"/>
        </w:rPr>
        <w:t>Методических рекомендаций</w:t>
      </w:r>
      <w:r w:rsidR="005A718C" w:rsidRPr="00892D5C">
        <w:rPr>
          <w:rFonts w:ascii="Times New Roman" w:hAnsi="Times New Roman" w:cs="Times New Roman"/>
          <w:sz w:val="28"/>
          <w:szCs w:val="28"/>
        </w:rPr>
        <w:t xml:space="preserve"> по реализации образовательных программ естественнонаучной и технологической направленностей по биологии с использованием оборудования центра «Точка роста». Методи</w:t>
      </w:r>
      <w:r w:rsidR="005A718C">
        <w:rPr>
          <w:rFonts w:ascii="Times New Roman" w:hAnsi="Times New Roman" w:cs="Times New Roman"/>
          <w:sz w:val="28"/>
          <w:szCs w:val="28"/>
        </w:rPr>
        <w:t>ческое пособие. – Москва, 2021</w:t>
      </w:r>
    </w:p>
    <w:p w:rsidR="00F954C4"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sz w:val="28"/>
          <w:szCs w:val="28"/>
        </w:rPr>
        <w:t>Общая характеристика программы</w:t>
      </w:r>
    </w:p>
    <w:p w:rsidR="00F954C4" w:rsidRPr="00892D5C" w:rsidRDefault="00F954C4"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В содержании курса делается акцент на усилении деятельностного компонента, что определяется социальным заказом современного общества в связи с возрастающим антропогенным воздействием на все природные среды и, как следствие, увеличивающимися экологическими рисками. Для экологического образования организация поисково-исследовательской деятельности в </w:t>
      </w:r>
      <w:proofErr w:type="spellStart"/>
      <w:r w:rsidRPr="00892D5C">
        <w:rPr>
          <w:rFonts w:ascii="Times New Roman" w:hAnsi="Times New Roman" w:cs="Times New Roman"/>
          <w:sz w:val="28"/>
          <w:szCs w:val="28"/>
        </w:rPr>
        <w:t>социоприродном</w:t>
      </w:r>
      <w:proofErr w:type="spellEnd"/>
      <w:r w:rsidRPr="00892D5C">
        <w:rPr>
          <w:rFonts w:ascii="Times New Roman" w:hAnsi="Times New Roman" w:cs="Times New Roman"/>
          <w:sz w:val="28"/>
          <w:szCs w:val="28"/>
        </w:rPr>
        <w:t xml:space="preserve"> окружении имеет особое значение.</w:t>
      </w:r>
    </w:p>
    <w:p w:rsidR="00F954C4" w:rsidRPr="00892D5C" w:rsidRDefault="00F954C4"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И лучшую возможность для этого даёт организация школьного экологического мониторинга — процесса наблюдений за изменениями, происходящими в окружающей учащегося природной среде, а также их оценка, прогноз, обсуждение и выработка мер, направленных на осуществление экологических решений. Вовлечение учащихся в мониторинговую деятельность будет способствовать приобретению ими как научных знаний экологического и природоохранного характера, так и практических умений и навыков. Материал, накопленный и проанализированный в течение нескольких лет, создаст основу становления у учащихся мировоззренческих ориентаций </w:t>
      </w:r>
      <w:proofErr w:type="spellStart"/>
      <w:r w:rsidRPr="00892D5C">
        <w:rPr>
          <w:rFonts w:ascii="Times New Roman" w:hAnsi="Times New Roman" w:cs="Times New Roman"/>
          <w:sz w:val="28"/>
          <w:szCs w:val="28"/>
        </w:rPr>
        <w:t>коэволюционного</w:t>
      </w:r>
      <w:proofErr w:type="spellEnd"/>
      <w:r w:rsidRPr="00892D5C">
        <w:rPr>
          <w:rFonts w:ascii="Times New Roman" w:hAnsi="Times New Roman" w:cs="Times New Roman"/>
          <w:sz w:val="28"/>
          <w:szCs w:val="28"/>
        </w:rPr>
        <w:t xml:space="preserve"> характера.</w:t>
      </w:r>
    </w:p>
    <w:p w:rsidR="005A718C" w:rsidRPr="00892D5C" w:rsidRDefault="00F954C4"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w:t>
      </w:r>
      <w:r w:rsidRPr="00892D5C">
        <w:rPr>
          <w:rFonts w:ascii="Times New Roman" w:hAnsi="Times New Roman" w:cs="Times New Roman"/>
          <w:sz w:val="28"/>
          <w:szCs w:val="28"/>
        </w:rPr>
        <w:lastRenderedPageBreak/>
        <w:t>учетом рекомендаций Федерального оператора учебного предмета «Биология».</w:t>
      </w:r>
      <w:r w:rsidR="00E726CA">
        <w:rPr>
          <w:rFonts w:ascii="Times New Roman" w:hAnsi="Times New Roman" w:cs="Times New Roman"/>
          <w:sz w:val="28"/>
          <w:szCs w:val="28"/>
        </w:rPr>
        <w:t xml:space="preserve"> </w:t>
      </w:r>
      <w:r w:rsidR="005A718C" w:rsidRPr="00892D5C">
        <w:rPr>
          <w:rFonts w:ascii="Times New Roman" w:hAnsi="Times New Roman" w:cs="Times New Roman"/>
          <w:sz w:val="28"/>
          <w:szCs w:val="28"/>
        </w:rPr>
        <w:t xml:space="preserve">Реализация экологической подготовки учащихся в соответствии с данной программой обучения связана с организацией поисково-исследовательской деятельности учащихся по вопросам мониторинга </w:t>
      </w:r>
      <w:proofErr w:type="spellStart"/>
      <w:r w:rsidR="005A718C" w:rsidRPr="00892D5C">
        <w:rPr>
          <w:rFonts w:ascii="Times New Roman" w:hAnsi="Times New Roman" w:cs="Times New Roman"/>
          <w:sz w:val="28"/>
          <w:szCs w:val="28"/>
        </w:rPr>
        <w:t>социоприродных</w:t>
      </w:r>
      <w:proofErr w:type="spellEnd"/>
      <w:r w:rsidR="005A718C" w:rsidRPr="00892D5C">
        <w:rPr>
          <w:rFonts w:ascii="Times New Roman" w:hAnsi="Times New Roman" w:cs="Times New Roman"/>
          <w:sz w:val="28"/>
          <w:szCs w:val="28"/>
        </w:rPr>
        <w:t xml:space="preserve"> объектов окружающей среды.</w:t>
      </w:r>
    </w:p>
    <w:p w:rsidR="00F954C4" w:rsidRPr="005A718C" w:rsidRDefault="00F954C4" w:rsidP="003359B6">
      <w:pPr>
        <w:spacing w:after="0" w:line="240" w:lineRule="auto"/>
        <w:jc w:val="both"/>
        <w:rPr>
          <w:rFonts w:ascii="Times New Roman" w:hAnsi="Times New Roman" w:cs="Times New Roman"/>
          <w:b/>
          <w:sz w:val="28"/>
          <w:szCs w:val="28"/>
        </w:rPr>
      </w:pPr>
      <w:r w:rsidRPr="005A718C">
        <w:rPr>
          <w:rFonts w:ascii="Times New Roman" w:hAnsi="Times New Roman" w:cs="Times New Roman"/>
          <w:b/>
          <w:sz w:val="28"/>
          <w:szCs w:val="28"/>
        </w:rPr>
        <w:t>Основные идеи курса:</w:t>
      </w:r>
    </w:p>
    <w:p w:rsidR="00F954C4"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sz w:val="28"/>
          <w:szCs w:val="28"/>
        </w:rPr>
        <w:t>— единство материального мира;</w:t>
      </w:r>
    </w:p>
    <w:p w:rsidR="00F954C4"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sz w:val="28"/>
          <w:szCs w:val="28"/>
        </w:rPr>
        <w:t xml:space="preserve">— внутри- и </w:t>
      </w:r>
      <w:proofErr w:type="spellStart"/>
      <w:r w:rsidRPr="00892D5C">
        <w:rPr>
          <w:rFonts w:ascii="Times New Roman" w:hAnsi="Times New Roman" w:cs="Times New Roman"/>
          <w:sz w:val="28"/>
          <w:szCs w:val="28"/>
        </w:rPr>
        <w:t>межпредметная</w:t>
      </w:r>
      <w:proofErr w:type="spellEnd"/>
      <w:r w:rsidRPr="00892D5C">
        <w:rPr>
          <w:rFonts w:ascii="Times New Roman" w:hAnsi="Times New Roman" w:cs="Times New Roman"/>
          <w:sz w:val="28"/>
          <w:szCs w:val="28"/>
        </w:rPr>
        <w:t xml:space="preserve"> интеграция;</w:t>
      </w:r>
    </w:p>
    <w:p w:rsidR="00F954C4"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sz w:val="28"/>
          <w:szCs w:val="28"/>
        </w:rPr>
        <w:t>— взаимосвязь науки и практики;</w:t>
      </w:r>
    </w:p>
    <w:p w:rsidR="005A718C"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sz w:val="28"/>
          <w:szCs w:val="28"/>
        </w:rPr>
        <w:t>— взаимосвязь человека и окружающей среды.</w:t>
      </w:r>
    </w:p>
    <w:p w:rsidR="00F954C4" w:rsidRPr="005A718C" w:rsidRDefault="005A718C" w:rsidP="003359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Виды деятельности:</w:t>
      </w:r>
    </w:p>
    <w:p w:rsidR="005A718C" w:rsidRPr="00892D5C" w:rsidRDefault="00F954C4"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Предлагаемая в программе организация занятий предполагает, помимо знакомства с теоретическим материалом, проведение экспериментов, как кратковременных, так и длительных, наблюдений, лабораторно-практических, исследовательских и проектных работ по изучению экологической динамики городских экосистем и их составных частей. Теоретические и практические занятия предлагается проводить как в условиях кабинета, так и в форме полевого практикума.</w:t>
      </w:r>
    </w:p>
    <w:p w:rsidR="00F954C4"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sz w:val="28"/>
          <w:szCs w:val="28"/>
        </w:rPr>
        <w:t>Цели курса:</w:t>
      </w:r>
    </w:p>
    <w:p w:rsidR="00F954C4" w:rsidRPr="00892D5C" w:rsidRDefault="00F954C4" w:rsidP="003359B6">
      <w:pPr>
        <w:numPr>
          <w:ilvl w:val="0"/>
          <w:numId w:val="2"/>
        </w:numPr>
        <w:spacing w:after="0" w:line="240" w:lineRule="auto"/>
        <w:ind w:left="0"/>
        <w:jc w:val="both"/>
        <w:rPr>
          <w:rFonts w:ascii="Times New Roman" w:hAnsi="Times New Roman" w:cs="Times New Roman"/>
          <w:sz w:val="28"/>
          <w:szCs w:val="28"/>
        </w:rPr>
      </w:pPr>
      <w:r w:rsidRPr="00892D5C">
        <w:rPr>
          <w:rFonts w:ascii="Times New Roman" w:hAnsi="Times New Roman" w:cs="Times New Roman"/>
          <w:sz w:val="28"/>
          <w:szCs w:val="28"/>
        </w:rPr>
        <w:t>формирование экологических знаний, умений и культуры школьников в ходе теоретической подготовки и поисково-исследовательской деятельности;</w:t>
      </w:r>
    </w:p>
    <w:p w:rsidR="005A718C" w:rsidRPr="00E726CA" w:rsidRDefault="00F954C4" w:rsidP="003359B6">
      <w:pPr>
        <w:numPr>
          <w:ilvl w:val="0"/>
          <w:numId w:val="2"/>
        </w:numPr>
        <w:spacing w:after="0" w:line="240" w:lineRule="auto"/>
        <w:ind w:left="0"/>
        <w:jc w:val="both"/>
        <w:rPr>
          <w:rFonts w:ascii="Times New Roman" w:hAnsi="Times New Roman" w:cs="Times New Roman"/>
          <w:sz w:val="28"/>
          <w:szCs w:val="28"/>
        </w:rPr>
      </w:pPr>
      <w:r w:rsidRPr="00892D5C">
        <w:rPr>
          <w:rFonts w:ascii="Times New Roman" w:hAnsi="Times New Roman" w:cs="Times New Roman"/>
          <w:sz w:val="28"/>
          <w:szCs w:val="28"/>
        </w:rPr>
        <w:t>комплексная оценка и прогноз изменений состояния объектов социоприродной среды под влиянием естественных и антропогенных факторов.</w:t>
      </w:r>
    </w:p>
    <w:p w:rsidR="00F954C4" w:rsidRPr="00892D5C" w:rsidRDefault="00F954C4"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sz w:val="28"/>
          <w:szCs w:val="28"/>
        </w:rPr>
        <w:t>Задачи курса:</w:t>
      </w:r>
    </w:p>
    <w:p w:rsidR="00F954C4" w:rsidRPr="00892D5C" w:rsidRDefault="00F954C4" w:rsidP="003359B6">
      <w:pPr>
        <w:numPr>
          <w:ilvl w:val="0"/>
          <w:numId w:val="3"/>
        </w:numPr>
        <w:spacing w:after="0" w:line="240" w:lineRule="auto"/>
        <w:ind w:left="0"/>
        <w:jc w:val="both"/>
        <w:rPr>
          <w:rFonts w:ascii="Times New Roman" w:hAnsi="Times New Roman" w:cs="Times New Roman"/>
          <w:sz w:val="28"/>
          <w:szCs w:val="28"/>
        </w:rPr>
      </w:pPr>
      <w:r w:rsidRPr="00892D5C">
        <w:rPr>
          <w:rFonts w:ascii="Times New Roman" w:hAnsi="Times New Roman" w:cs="Times New Roman"/>
          <w:sz w:val="28"/>
          <w:szCs w:val="28"/>
        </w:rPr>
        <w:t>развитие интереса к экологии как научной дисциплине;</w:t>
      </w:r>
    </w:p>
    <w:p w:rsidR="00F954C4" w:rsidRPr="00892D5C" w:rsidRDefault="00F954C4" w:rsidP="003359B6">
      <w:pPr>
        <w:numPr>
          <w:ilvl w:val="0"/>
          <w:numId w:val="3"/>
        </w:numPr>
        <w:spacing w:after="0" w:line="240" w:lineRule="auto"/>
        <w:ind w:left="0"/>
        <w:jc w:val="both"/>
        <w:rPr>
          <w:rFonts w:ascii="Times New Roman" w:hAnsi="Times New Roman" w:cs="Times New Roman"/>
          <w:sz w:val="28"/>
          <w:szCs w:val="28"/>
        </w:rPr>
      </w:pPr>
      <w:r w:rsidRPr="00892D5C">
        <w:rPr>
          <w:rFonts w:ascii="Times New Roman" w:hAnsi="Times New Roman" w:cs="Times New Roman"/>
          <w:sz w:val="28"/>
          <w:szCs w:val="28"/>
        </w:rPr>
        <w:t>привитие интереса к научным исследованиям на основе освоения методов и методик по изучению экосистем, организации мониторинговой деятельности с использованием оборудования Центра «Точка роста»;</w:t>
      </w:r>
    </w:p>
    <w:p w:rsidR="00F954C4" w:rsidRPr="00892D5C" w:rsidRDefault="00F954C4" w:rsidP="003359B6">
      <w:pPr>
        <w:numPr>
          <w:ilvl w:val="0"/>
          <w:numId w:val="3"/>
        </w:numPr>
        <w:spacing w:after="0" w:line="240" w:lineRule="auto"/>
        <w:ind w:left="0"/>
        <w:jc w:val="both"/>
        <w:rPr>
          <w:rFonts w:ascii="Times New Roman" w:hAnsi="Times New Roman" w:cs="Times New Roman"/>
          <w:sz w:val="28"/>
          <w:szCs w:val="28"/>
        </w:rPr>
      </w:pPr>
      <w:r w:rsidRPr="00892D5C">
        <w:rPr>
          <w:rFonts w:ascii="Times New Roman" w:hAnsi="Times New Roman" w:cs="Times New Roman"/>
          <w:sz w:val="28"/>
          <w:szCs w:val="28"/>
        </w:rPr>
        <w:t>профессиональная ориентация школьников;</w:t>
      </w:r>
    </w:p>
    <w:p w:rsidR="00F954C4" w:rsidRDefault="00F954C4" w:rsidP="003359B6">
      <w:pPr>
        <w:numPr>
          <w:ilvl w:val="0"/>
          <w:numId w:val="3"/>
        </w:numPr>
        <w:spacing w:after="0" w:line="240" w:lineRule="auto"/>
        <w:ind w:left="0"/>
        <w:jc w:val="both"/>
        <w:rPr>
          <w:rFonts w:ascii="Times New Roman" w:hAnsi="Times New Roman" w:cs="Times New Roman"/>
          <w:sz w:val="28"/>
          <w:szCs w:val="28"/>
        </w:rPr>
      </w:pPr>
      <w:r w:rsidRPr="00892D5C">
        <w:rPr>
          <w:rFonts w:ascii="Times New Roman" w:hAnsi="Times New Roman" w:cs="Times New Roman"/>
          <w:sz w:val="28"/>
          <w:szCs w:val="28"/>
        </w:rPr>
        <w:t>формирование готовности школьников к социальному взаимодействию по вопросам улучшения качества окружающей среды, воспитание и пропаганда активной гражданской позиции в отношении защиты и сохранения природы.</w:t>
      </w:r>
    </w:p>
    <w:p w:rsidR="004E48E3" w:rsidRPr="00B459C7" w:rsidRDefault="004E48E3" w:rsidP="003359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внеурочной деятельности «Иссле</w:t>
      </w:r>
      <w:r w:rsidR="00582D81">
        <w:rPr>
          <w:rFonts w:ascii="Times New Roman" w:hAnsi="Times New Roman" w:cs="Times New Roman"/>
          <w:sz w:val="28"/>
          <w:szCs w:val="28"/>
        </w:rPr>
        <w:t>д</w:t>
      </w:r>
      <w:r>
        <w:rPr>
          <w:rFonts w:ascii="Times New Roman" w:hAnsi="Times New Roman" w:cs="Times New Roman"/>
          <w:sz w:val="28"/>
          <w:szCs w:val="28"/>
        </w:rPr>
        <w:t>овате</w:t>
      </w:r>
      <w:r w:rsidR="003359B6">
        <w:rPr>
          <w:rFonts w:ascii="Times New Roman" w:hAnsi="Times New Roman" w:cs="Times New Roman"/>
          <w:sz w:val="28"/>
          <w:szCs w:val="28"/>
        </w:rPr>
        <w:t>льская деятельность» для 10 класса</w:t>
      </w:r>
      <w:r>
        <w:rPr>
          <w:rFonts w:ascii="Times New Roman" w:hAnsi="Times New Roman" w:cs="Times New Roman"/>
          <w:sz w:val="28"/>
          <w:szCs w:val="28"/>
        </w:rPr>
        <w:t xml:space="preserve"> разработана</w:t>
      </w:r>
      <w:r w:rsidRPr="00B459C7">
        <w:rPr>
          <w:rFonts w:ascii="Times New Roman" w:hAnsi="Times New Roman" w:cs="Times New Roman"/>
          <w:sz w:val="28"/>
          <w:szCs w:val="28"/>
        </w:rPr>
        <w:t xml:space="preserve"> с использованием оборудования центра </w:t>
      </w:r>
      <w:r w:rsidRPr="00B459C7">
        <w:rPr>
          <w:rFonts w:ascii="Times New Roman" w:hAnsi="Times New Roman" w:cs="Times New Roman"/>
          <w:b/>
          <w:sz w:val="28"/>
          <w:szCs w:val="28"/>
        </w:rPr>
        <w:t>«Точка роста».</w:t>
      </w:r>
      <w:r w:rsidRPr="00B459C7">
        <w:rPr>
          <w:rFonts w:ascii="Times New Roman" w:hAnsi="Times New Roman" w:cs="Times New Roman"/>
          <w:sz w:val="28"/>
          <w:szCs w:val="28"/>
        </w:rPr>
        <w:t xml:space="preserve"> Использование оборудования центра </w:t>
      </w:r>
      <w:r w:rsidRPr="00B459C7">
        <w:rPr>
          <w:rFonts w:ascii="Times New Roman" w:hAnsi="Times New Roman" w:cs="Times New Roman"/>
          <w:b/>
          <w:sz w:val="28"/>
          <w:szCs w:val="28"/>
        </w:rPr>
        <w:t>«Точка роста»</w:t>
      </w:r>
      <w:r w:rsidRPr="00B459C7">
        <w:rPr>
          <w:rFonts w:ascii="Times New Roman" w:hAnsi="Times New Roman" w:cs="Times New Roman"/>
          <w:sz w:val="28"/>
          <w:szCs w:val="28"/>
        </w:rPr>
        <w:t xml:space="preserve"> при реализации данной рабочей программы позволяет создать условия:</w:t>
      </w:r>
    </w:p>
    <w:p w:rsidR="004E48E3" w:rsidRPr="00B459C7" w:rsidRDefault="004E48E3" w:rsidP="003359B6">
      <w:pPr>
        <w:spacing w:after="0" w:line="240" w:lineRule="auto"/>
        <w:ind w:firstLine="708"/>
        <w:jc w:val="both"/>
        <w:rPr>
          <w:rFonts w:ascii="Times New Roman" w:hAnsi="Times New Roman" w:cs="Times New Roman"/>
          <w:sz w:val="28"/>
          <w:szCs w:val="28"/>
        </w:rPr>
      </w:pPr>
      <w:r w:rsidRPr="00B459C7">
        <w:rPr>
          <w:rFonts w:ascii="Times New Roman" w:hAnsi="Times New Roman" w:cs="Times New Roman"/>
          <w:sz w:val="28"/>
          <w:szCs w:val="28"/>
        </w:rPr>
        <w:t xml:space="preserve"> • для расширения содержания школьного биологического образования; </w:t>
      </w:r>
    </w:p>
    <w:p w:rsidR="004E48E3" w:rsidRPr="00B459C7" w:rsidRDefault="004E48E3" w:rsidP="003359B6">
      <w:pPr>
        <w:spacing w:after="0" w:line="240" w:lineRule="auto"/>
        <w:ind w:firstLine="708"/>
        <w:jc w:val="both"/>
        <w:rPr>
          <w:rFonts w:ascii="Times New Roman" w:hAnsi="Times New Roman" w:cs="Times New Roman"/>
          <w:sz w:val="28"/>
          <w:szCs w:val="28"/>
        </w:rPr>
      </w:pPr>
      <w:r w:rsidRPr="00B459C7">
        <w:rPr>
          <w:rFonts w:ascii="Times New Roman" w:hAnsi="Times New Roman" w:cs="Times New Roman"/>
          <w:sz w:val="28"/>
          <w:szCs w:val="28"/>
        </w:rPr>
        <w:t>• для повышения познавательной актив</w:t>
      </w:r>
      <w:r w:rsidR="00582D81">
        <w:rPr>
          <w:rFonts w:ascii="Times New Roman" w:hAnsi="Times New Roman" w:cs="Times New Roman"/>
          <w:sz w:val="28"/>
          <w:szCs w:val="28"/>
        </w:rPr>
        <w:t>ности обучающихся в естественно</w:t>
      </w:r>
      <w:r w:rsidRPr="00B459C7">
        <w:rPr>
          <w:rFonts w:ascii="Times New Roman" w:hAnsi="Times New Roman" w:cs="Times New Roman"/>
          <w:sz w:val="28"/>
          <w:szCs w:val="28"/>
        </w:rPr>
        <w:t xml:space="preserve">научной области; </w:t>
      </w:r>
    </w:p>
    <w:p w:rsidR="004E48E3" w:rsidRPr="00B459C7" w:rsidRDefault="004E48E3" w:rsidP="003359B6">
      <w:pPr>
        <w:spacing w:after="0" w:line="240" w:lineRule="auto"/>
        <w:ind w:firstLine="708"/>
        <w:jc w:val="both"/>
        <w:rPr>
          <w:rFonts w:ascii="Times New Roman" w:hAnsi="Times New Roman" w:cs="Times New Roman"/>
          <w:sz w:val="28"/>
          <w:szCs w:val="28"/>
        </w:rPr>
      </w:pPr>
      <w:r w:rsidRPr="00B459C7">
        <w:rPr>
          <w:rFonts w:ascii="Times New Roman" w:hAnsi="Times New Roman" w:cs="Times New Roman"/>
          <w:sz w:val="28"/>
          <w:szCs w:val="28"/>
        </w:rPr>
        <w:lastRenderedPageBreak/>
        <w:t>•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p>
    <w:p w:rsidR="004E48E3" w:rsidRPr="00B459C7" w:rsidRDefault="004E48E3" w:rsidP="003359B6">
      <w:pPr>
        <w:spacing w:after="0" w:line="240" w:lineRule="auto"/>
        <w:ind w:firstLine="708"/>
        <w:jc w:val="both"/>
        <w:rPr>
          <w:rFonts w:ascii="Times New Roman" w:hAnsi="Times New Roman" w:cs="Times New Roman"/>
          <w:sz w:val="28"/>
          <w:szCs w:val="28"/>
        </w:rPr>
      </w:pPr>
      <w:r w:rsidRPr="00B459C7">
        <w:rPr>
          <w:rFonts w:ascii="Times New Roman" w:hAnsi="Times New Roman" w:cs="Times New Roman"/>
          <w:sz w:val="28"/>
          <w:szCs w:val="28"/>
        </w:rPr>
        <w:t xml:space="preserve"> • для работы с одарёнными школьниками, организации их развития в различных областях образовательной, творческой деятельности.</w:t>
      </w:r>
    </w:p>
    <w:p w:rsidR="004E48E3" w:rsidRPr="00B459C7" w:rsidRDefault="004E48E3" w:rsidP="003359B6">
      <w:pPr>
        <w:spacing w:after="0" w:line="240" w:lineRule="auto"/>
        <w:ind w:firstLine="708"/>
        <w:jc w:val="both"/>
        <w:rPr>
          <w:rFonts w:ascii="Times New Roman" w:hAnsi="Times New Roman" w:cs="Times New Roman"/>
          <w:sz w:val="28"/>
          <w:szCs w:val="28"/>
        </w:rPr>
      </w:pPr>
      <w:r w:rsidRPr="00B459C7">
        <w:rPr>
          <w:rFonts w:ascii="Times New Roman" w:hAnsi="Times New Roman" w:cs="Times New Roman"/>
          <w:sz w:val="28"/>
          <w:szCs w:val="28"/>
        </w:rPr>
        <w:t xml:space="preserve"> В рабочей программе соблюдается преемственность с примерными программами основного общего</w:t>
      </w:r>
      <w:r w:rsidR="003359B6">
        <w:rPr>
          <w:rFonts w:ascii="Times New Roman" w:hAnsi="Times New Roman" w:cs="Times New Roman"/>
          <w:sz w:val="28"/>
          <w:szCs w:val="28"/>
        </w:rPr>
        <w:t xml:space="preserve"> и среднего общего</w:t>
      </w:r>
      <w:r w:rsidRPr="00B459C7">
        <w:rPr>
          <w:rFonts w:ascii="Times New Roman" w:hAnsi="Times New Roman" w:cs="Times New Roman"/>
          <w:sz w:val="28"/>
          <w:szCs w:val="28"/>
        </w:rPr>
        <w:t xml:space="preserve"> образования, в том числе и в использовании основных видов </w:t>
      </w:r>
      <w:r>
        <w:rPr>
          <w:rFonts w:ascii="Times New Roman" w:hAnsi="Times New Roman" w:cs="Times New Roman"/>
          <w:sz w:val="28"/>
          <w:szCs w:val="28"/>
        </w:rPr>
        <w:t xml:space="preserve">естественнонаучной </w:t>
      </w:r>
      <w:r w:rsidRPr="00B459C7">
        <w:rPr>
          <w:rFonts w:ascii="Times New Roman" w:hAnsi="Times New Roman" w:cs="Times New Roman"/>
          <w:sz w:val="28"/>
          <w:szCs w:val="28"/>
        </w:rPr>
        <w:t>учебной деятельности обучающихся.</w:t>
      </w:r>
    </w:p>
    <w:p w:rsidR="00C22AB0" w:rsidRDefault="00E726CA" w:rsidP="003359B6">
      <w:pPr>
        <w:spacing w:after="0" w:line="240" w:lineRule="auto"/>
        <w:jc w:val="both"/>
        <w:rPr>
          <w:rFonts w:ascii="Times New Roman" w:hAnsi="Times New Roman" w:cs="Times New Roman"/>
          <w:sz w:val="28"/>
          <w:szCs w:val="28"/>
        </w:rPr>
      </w:pPr>
      <w:r w:rsidRPr="00E726CA">
        <w:rPr>
          <w:rFonts w:ascii="Times New Roman" w:hAnsi="Times New Roman" w:cs="Times New Roman"/>
          <w:b/>
          <w:bCs/>
          <w:sz w:val="28"/>
          <w:szCs w:val="28"/>
        </w:rPr>
        <w:t>Место предмета (курса) в учебном плане</w:t>
      </w:r>
      <w:r w:rsidR="00C22AB0">
        <w:rPr>
          <w:rFonts w:ascii="Times New Roman" w:hAnsi="Times New Roman" w:cs="Times New Roman"/>
          <w:sz w:val="28"/>
          <w:szCs w:val="28"/>
        </w:rPr>
        <w:t xml:space="preserve">   </w:t>
      </w:r>
    </w:p>
    <w:p w:rsidR="00C22AB0" w:rsidRDefault="00C22AB0" w:rsidP="00335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внеурочной деятельности в 10 классе составлена на 35 часов в соответствии с годовым календарным графиком работы МБОУ «Верхнепотаповская СОШ» (приказ МБОУ «Верхнепотаповская СОШ» от 29.08.2022г №207</w:t>
      </w:r>
      <w:r w:rsidRPr="00091DBC">
        <w:rPr>
          <w:rFonts w:ascii="Times New Roman" w:hAnsi="Times New Roman" w:cs="Times New Roman"/>
          <w:sz w:val="28"/>
          <w:szCs w:val="28"/>
        </w:rPr>
        <w:t>).</w:t>
      </w:r>
      <w:r>
        <w:rPr>
          <w:rFonts w:ascii="Times New Roman" w:hAnsi="Times New Roman" w:cs="Times New Roman"/>
          <w:sz w:val="28"/>
          <w:szCs w:val="28"/>
        </w:rPr>
        <w:t xml:space="preserve"> </w:t>
      </w: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291D18" w:rsidRDefault="00291D18" w:rsidP="003359B6">
      <w:pPr>
        <w:spacing w:after="0"/>
        <w:jc w:val="center"/>
        <w:rPr>
          <w:rFonts w:ascii="Times New Roman" w:hAnsi="Times New Roman" w:cs="Times New Roman"/>
          <w:b/>
          <w:bCs/>
          <w:sz w:val="28"/>
          <w:szCs w:val="28"/>
        </w:rPr>
      </w:pPr>
    </w:p>
    <w:p w:rsidR="00291D18" w:rsidRDefault="00291D18" w:rsidP="003359B6">
      <w:pPr>
        <w:spacing w:after="0"/>
        <w:jc w:val="center"/>
        <w:rPr>
          <w:rFonts w:ascii="Times New Roman" w:hAnsi="Times New Roman" w:cs="Times New Roman"/>
          <w:b/>
          <w:bCs/>
          <w:sz w:val="28"/>
          <w:szCs w:val="28"/>
        </w:rPr>
      </w:pPr>
    </w:p>
    <w:p w:rsidR="00C26555" w:rsidRPr="005A4A4C" w:rsidRDefault="00C26555" w:rsidP="003359B6">
      <w:pPr>
        <w:spacing w:after="0"/>
        <w:jc w:val="center"/>
        <w:rPr>
          <w:rFonts w:ascii="Times New Roman" w:hAnsi="Times New Roman" w:cs="Times New Roman"/>
          <w:b/>
          <w:sz w:val="32"/>
          <w:szCs w:val="32"/>
        </w:rPr>
      </w:pPr>
      <w:r w:rsidRPr="005A4A4C">
        <w:rPr>
          <w:rFonts w:ascii="Times New Roman" w:hAnsi="Times New Roman" w:cs="Times New Roman"/>
          <w:b/>
          <w:sz w:val="32"/>
          <w:szCs w:val="32"/>
        </w:rPr>
        <w:lastRenderedPageBreak/>
        <w:t>Тематическое</w:t>
      </w:r>
      <w:r w:rsidRPr="005A4A4C">
        <w:rPr>
          <w:rFonts w:ascii="Times New Roman" w:hAnsi="Times New Roman" w:cs="Times New Roman"/>
          <w:b/>
          <w:spacing w:val="-5"/>
          <w:sz w:val="32"/>
          <w:szCs w:val="32"/>
        </w:rPr>
        <w:t xml:space="preserve"> </w:t>
      </w:r>
      <w:r w:rsidRPr="005A4A4C">
        <w:rPr>
          <w:rFonts w:ascii="Times New Roman" w:hAnsi="Times New Roman" w:cs="Times New Roman"/>
          <w:b/>
          <w:sz w:val="32"/>
          <w:szCs w:val="32"/>
        </w:rPr>
        <w:t>планирование</w:t>
      </w:r>
      <w:r w:rsidRPr="005A4A4C">
        <w:rPr>
          <w:rFonts w:ascii="Times New Roman" w:hAnsi="Times New Roman" w:cs="Times New Roman"/>
          <w:b/>
          <w:spacing w:val="-3"/>
          <w:sz w:val="32"/>
          <w:szCs w:val="32"/>
        </w:rPr>
        <w:t xml:space="preserve"> </w:t>
      </w:r>
      <w:r w:rsidRPr="005A4A4C">
        <w:rPr>
          <w:rFonts w:ascii="Times New Roman" w:hAnsi="Times New Roman" w:cs="Times New Roman"/>
          <w:b/>
          <w:sz w:val="32"/>
          <w:szCs w:val="32"/>
        </w:rPr>
        <w:t>программы по</w:t>
      </w:r>
      <w:r w:rsidRPr="005A4A4C">
        <w:rPr>
          <w:rFonts w:ascii="Times New Roman" w:hAnsi="Times New Roman" w:cs="Times New Roman"/>
          <w:b/>
          <w:spacing w:val="-10"/>
          <w:sz w:val="32"/>
          <w:szCs w:val="32"/>
        </w:rPr>
        <w:t xml:space="preserve"> </w:t>
      </w:r>
      <w:r w:rsidRPr="005A4A4C">
        <w:rPr>
          <w:rFonts w:ascii="Times New Roman" w:hAnsi="Times New Roman" w:cs="Times New Roman"/>
          <w:b/>
          <w:sz w:val="32"/>
          <w:szCs w:val="32"/>
        </w:rPr>
        <w:t>курсу</w:t>
      </w:r>
      <w:r w:rsidRPr="005A4A4C">
        <w:rPr>
          <w:rFonts w:ascii="Times New Roman" w:hAnsi="Times New Roman" w:cs="Times New Roman"/>
          <w:b/>
          <w:spacing w:val="-5"/>
          <w:sz w:val="32"/>
          <w:szCs w:val="32"/>
        </w:rPr>
        <w:t xml:space="preserve"> </w:t>
      </w:r>
      <w:r w:rsidRPr="005A4A4C">
        <w:rPr>
          <w:rFonts w:ascii="Times New Roman" w:hAnsi="Times New Roman" w:cs="Times New Roman"/>
          <w:b/>
          <w:sz w:val="32"/>
          <w:szCs w:val="32"/>
        </w:rPr>
        <w:t>внеурочной</w:t>
      </w:r>
      <w:r w:rsidRPr="005A4A4C">
        <w:rPr>
          <w:rFonts w:ascii="Times New Roman" w:hAnsi="Times New Roman" w:cs="Times New Roman"/>
          <w:b/>
          <w:spacing w:val="-5"/>
          <w:sz w:val="32"/>
          <w:szCs w:val="32"/>
        </w:rPr>
        <w:t xml:space="preserve"> </w:t>
      </w:r>
      <w:r w:rsidRPr="005A4A4C">
        <w:rPr>
          <w:rFonts w:ascii="Times New Roman" w:hAnsi="Times New Roman" w:cs="Times New Roman"/>
          <w:b/>
          <w:sz w:val="32"/>
          <w:szCs w:val="32"/>
        </w:rPr>
        <w:t>деятельности</w:t>
      </w:r>
    </w:p>
    <w:tbl>
      <w:tblPr>
        <w:tblW w:w="15065" w:type="dxa"/>
        <w:shd w:val="clear" w:color="auto" w:fill="FFFFFF"/>
        <w:tblLayout w:type="fixed"/>
        <w:tblCellMar>
          <w:top w:w="84" w:type="dxa"/>
          <w:left w:w="84" w:type="dxa"/>
          <w:bottom w:w="84" w:type="dxa"/>
          <w:right w:w="84" w:type="dxa"/>
        </w:tblCellMar>
        <w:tblLook w:val="04A0"/>
      </w:tblPr>
      <w:tblGrid>
        <w:gridCol w:w="650"/>
        <w:gridCol w:w="9157"/>
        <w:gridCol w:w="1357"/>
        <w:gridCol w:w="1425"/>
        <w:gridCol w:w="851"/>
        <w:gridCol w:w="1625"/>
      </w:tblGrid>
      <w:tr w:rsidR="006F0188" w:rsidRPr="00441B27" w:rsidTr="00CD6B79">
        <w:trPr>
          <w:trHeight w:val="293"/>
        </w:trPr>
        <w:tc>
          <w:tcPr>
            <w:tcW w:w="650"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w:t>
            </w:r>
          </w:p>
        </w:tc>
        <w:tc>
          <w:tcPr>
            <w:tcW w:w="9157"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jc w:val="center"/>
              <w:rPr>
                <w:rFonts w:ascii="Times New Roman" w:hAnsi="Times New Roman" w:cs="Times New Roman"/>
                <w:b/>
                <w:bCs/>
                <w:sz w:val="24"/>
                <w:szCs w:val="24"/>
              </w:rPr>
            </w:pPr>
            <w:r w:rsidRPr="00441B27">
              <w:rPr>
                <w:rFonts w:ascii="Times New Roman" w:hAnsi="Times New Roman" w:cs="Times New Roman"/>
                <w:b/>
                <w:bCs/>
                <w:sz w:val="24"/>
                <w:szCs w:val="24"/>
              </w:rPr>
              <w:t>Название темы</w:t>
            </w:r>
          </w:p>
        </w:tc>
        <w:tc>
          <w:tcPr>
            <w:tcW w:w="363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1625" w:type="dxa"/>
            <w:vMerge w:val="restart"/>
            <w:tcBorders>
              <w:top w:val="single" w:sz="6" w:space="0" w:color="000000"/>
              <w:left w:val="single" w:sz="6" w:space="0" w:color="000000"/>
              <w:right w:val="single" w:sz="6" w:space="0" w:color="000000"/>
            </w:tcBorders>
            <w:shd w:val="clear" w:color="auto" w:fill="FFFFFF"/>
          </w:tcPr>
          <w:p w:rsidR="006F0188" w:rsidRDefault="006F0188" w:rsidP="00335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сроки</w:t>
            </w:r>
          </w:p>
        </w:tc>
      </w:tr>
      <w:tr w:rsidR="006F0188" w:rsidRPr="00441B27" w:rsidTr="00CD6B79">
        <w:trPr>
          <w:trHeight w:val="293"/>
        </w:trPr>
        <w:tc>
          <w:tcPr>
            <w:tcW w:w="650"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p>
        </w:tc>
        <w:tc>
          <w:tcPr>
            <w:tcW w:w="9157"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теория</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практика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всего</w:t>
            </w:r>
          </w:p>
        </w:tc>
        <w:tc>
          <w:tcPr>
            <w:tcW w:w="1625" w:type="dxa"/>
            <w:vMerge/>
            <w:tcBorders>
              <w:left w:val="single" w:sz="6" w:space="0" w:color="000000"/>
              <w:bottom w:val="single" w:sz="6" w:space="0" w:color="000000"/>
              <w:right w:val="single" w:sz="6" w:space="0" w:color="000000"/>
            </w:tcBorders>
            <w:shd w:val="clear" w:color="auto" w:fill="FFFFFF"/>
          </w:tcPr>
          <w:p w:rsidR="006F0188" w:rsidRPr="00441B27" w:rsidRDefault="006F0188" w:rsidP="003359B6">
            <w:pPr>
              <w:spacing w:after="0" w:line="240" w:lineRule="auto"/>
              <w:rPr>
                <w:rFonts w:ascii="Times New Roman" w:hAnsi="Times New Roman" w:cs="Times New Roman"/>
                <w:b/>
                <w:bCs/>
                <w:sz w:val="24"/>
                <w:szCs w:val="24"/>
              </w:rPr>
            </w:pPr>
          </w:p>
        </w:tc>
      </w:tr>
      <w:tr w:rsidR="006F0188" w:rsidRPr="00441B27" w:rsidTr="00CD6B79">
        <w:trPr>
          <w:trHeight w:val="293"/>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1</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i/>
                <w:iCs/>
                <w:sz w:val="24"/>
                <w:szCs w:val="24"/>
              </w:rPr>
              <w:t>МОДУЛЬ 1. Общие вопросы экологического мониторинга</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5</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6.09-25.10</w:t>
            </w:r>
          </w:p>
        </w:tc>
      </w:tr>
      <w:tr w:rsidR="006F0188" w:rsidRPr="00441B27" w:rsidTr="00CD6B79">
        <w:trPr>
          <w:trHeight w:val="293"/>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Тема 1.1. Экологический мониторинг. История развития</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6.09</w:t>
            </w:r>
          </w:p>
        </w:tc>
      </w:tr>
      <w:tr w:rsidR="006F0188" w:rsidRPr="00441B27" w:rsidTr="00CD6B79">
        <w:trPr>
          <w:trHeight w:val="296"/>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Тема 1.2. Виды и подсистемы экологического мониторинга</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r>
      <w:tr w:rsidR="006F0188" w:rsidRPr="00441B27" w:rsidTr="00CD6B79">
        <w:trPr>
          <w:trHeight w:val="277"/>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4</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Тема 1.3. Методы экологического мониторинга</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0</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r>
      <w:tr w:rsidR="006F0188" w:rsidRPr="00441B27" w:rsidTr="00CD6B79">
        <w:trPr>
          <w:trHeight w:val="293"/>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5</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 xml:space="preserve">Тема 1.4. </w:t>
            </w:r>
            <w:proofErr w:type="spellStart"/>
            <w:r w:rsidRPr="00441B27">
              <w:rPr>
                <w:rFonts w:ascii="Times New Roman" w:hAnsi="Times New Roman" w:cs="Times New Roman"/>
                <w:i/>
                <w:iCs/>
                <w:sz w:val="24"/>
                <w:szCs w:val="24"/>
              </w:rPr>
              <w:t>Биоиндикация</w:t>
            </w:r>
            <w:proofErr w:type="spellEnd"/>
            <w:r w:rsidRPr="00441B27">
              <w:rPr>
                <w:rFonts w:ascii="Times New Roman" w:hAnsi="Times New Roman" w:cs="Times New Roman"/>
                <w:i/>
                <w:iCs/>
                <w:sz w:val="24"/>
                <w:szCs w:val="24"/>
              </w:rPr>
              <w:t xml:space="preserve"> и её виды</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27.09-4.10</w:t>
            </w:r>
          </w:p>
        </w:tc>
      </w:tr>
      <w:tr w:rsidR="006F0188" w:rsidRPr="00441B27" w:rsidTr="00CD6B79">
        <w:trPr>
          <w:trHeight w:val="277"/>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6</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Тема 1.5. Картирование загрязнённых участков</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r>
      <w:tr w:rsidR="006F0188" w:rsidRPr="00441B27" w:rsidTr="00CD6B79">
        <w:trPr>
          <w:trHeight w:val="569"/>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7</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 xml:space="preserve">Тема 1.6. </w:t>
            </w:r>
            <w:proofErr w:type="spellStart"/>
            <w:r w:rsidRPr="00441B27">
              <w:rPr>
                <w:rFonts w:ascii="Times New Roman" w:hAnsi="Times New Roman" w:cs="Times New Roman"/>
                <w:i/>
                <w:iCs/>
                <w:sz w:val="24"/>
                <w:szCs w:val="24"/>
              </w:rPr>
              <w:t>Фитоиндикация</w:t>
            </w:r>
            <w:proofErr w:type="spellEnd"/>
            <w:r w:rsidRPr="00441B27">
              <w:rPr>
                <w:rFonts w:ascii="Times New Roman" w:hAnsi="Times New Roman" w:cs="Times New Roman"/>
                <w:i/>
                <w:iCs/>
                <w:sz w:val="24"/>
                <w:szCs w:val="24"/>
              </w:rPr>
              <w:t xml:space="preserve"> как составная часть экологического мониторинга</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18.10—25.10</w:t>
            </w:r>
          </w:p>
        </w:tc>
      </w:tr>
      <w:tr w:rsidR="006F0188" w:rsidRPr="00441B27" w:rsidTr="00CD6B79">
        <w:trPr>
          <w:trHeight w:val="862"/>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8</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C26555" w:rsidRDefault="006F0188" w:rsidP="003359B6">
            <w:pPr>
              <w:spacing w:after="0" w:line="240" w:lineRule="auto"/>
              <w:rPr>
                <w:rFonts w:ascii="Times New Roman" w:hAnsi="Times New Roman" w:cs="Times New Roman"/>
                <w:b/>
                <w:sz w:val="24"/>
                <w:szCs w:val="24"/>
              </w:rPr>
            </w:pPr>
            <w:r w:rsidRPr="00C26555">
              <w:rPr>
                <w:rFonts w:ascii="Times New Roman" w:hAnsi="Times New Roman" w:cs="Times New Roman"/>
                <w:b/>
                <w:sz w:val="24"/>
                <w:szCs w:val="24"/>
              </w:rPr>
              <w:t>11</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C26555" w:rsidRDefault="006F0188" w:rsidP="003359B6">
            <w:pPr>
              <w:spacing w:after="0" w:line="240" w:lineRule="auto"/>
              <w:rPr>
                <w:rFonts w:ascii="Times New Roman" w:hAnsi="Times New Roman" w:cs="Times New Roman"/>
                <w:b/>
                <w:sz w:val="24"/>
                <w:szCs w:val="24"/>
              </w:rPr>
            </w:pPr>
            <w:r w:rsidRPr="00C26555">
              <w:rPr>
                <w:rFonts w:ascii="Times New Roman" w:hAnsi="Times New Roman" w:cs="Times New Roman"/>
                <w:b/>
                <w:sz w:val="24"/>
                <w:szCs w:val="24"/>
              </w:rPr>
              <w:t>16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C26555" w:rsidRDefault="006F0188" w:rsidP="003359B6">
            <w:pPr>
              <w:spacing w:after="0" w:line="240" w:lineRule="auto"/>
              <w:rPr>
                <w:rFonts w:ascii="Times New Roman" w:hAnsi="Times New Roman" w:cs="Times New Roman"/>
                <w:b/>
                <w:sz w:val="24"/>
                <w:szCs w:val="24"/>
              </w:rPr>
            </w:pPr>
            <w:r w:rsidRPr="00C26555">
              <w:rPr>
                <w:rFonts w:ascii="Times New Roman" w:hAnsi="Times New Roman" w:cs="Times New Roman"/>
                <w:b/>
                <w:sz w:val="24"/>
                <w:szCs w:val="24"/>
              </w:rPr>
              <w:t>27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C26555" w:rsidRDefault="00CD6B79" w:rsidP="003359B6">
            <w:pPr>
              <w:spacing w:after="0" w:line="240" w:lineRule="auto"/>
              <w:rPr>
                <w:rFonts w:ascii="Times New Roman" w:hAnsi="Times New Roman" w:cs="Times New Roman"/>
                <w:b/>
                <w:sz w:val="24"/>
                <w:szCs w:val="24"/>
              </w:rPr>
            </w:pPr>
            <w:r>
              <w:rPr>
                <w:rFonts w:ascii="Times New Roman" w:hAnsi="Times New Roman" w:cs="Times New Roman"/>
                <w:b/>
                <w:sz w:val="24"/>
                <w:szCs w:val="24"/>
              </w:rPr>
              <w:t>8.11-30.05</w:t>
            </w:r>
          </w:p>
        </w:tc>
      </w:tr>
      <w:tr w:rsidR="006F0188" w:rsidRPr="00441B27" w:rsidTr="00CD6B79">
        <w:trPr>
          <w:trHeight w:val="293"/>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9</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 xml:space="preserve">Тема 2.1. </w:t>
            </w:r>
            <w:proofErr w:type="spellStart"/>
            <w:r w:rsidRPr="00441B27">
              <w:rPr>
                <w:rFonts w:ascii="Times New Roman" w:hAnsi="Times New Roman" w:cs="Times New Roman"/>
                <w:i/>
                <w:iCs/>
                <w:sz w:val="24"/>
                <w:szCs w:val="24"/>
              </w:rPr>
              <w:t>Лихеноиндикация</w:t>
            </w:r>
            <w:proofErr w:type="spellEnd"/>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8.11-13.12</w:t>
            </w:r>
          </w:p>
        </w:tc>
      </w:tr>
      <w:tr w:rsidR="006F0188" w:rsidRPr="00441B27" w:rsidTr="00CD6B79">
        <w:trPr>
          <w:trHeight w:val="293"/>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10</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 xml:space="preserve">Тема 2.2. </w:t>
            </w:r>
            <w:proofErr w:type="spellStart"/>
            <w:r w:rsidRPr="00441B27">
              <w:rPr>
                <w:rFonts w:ascii="Times New Roman" w:hAnsi="Times New Roman" w:cs="Times New Roman"/>
                <w:i/>
                <w:iCs/>
                <w:sz w:val="24"/>
                <w:szCs w:val="24"/>
              </w:rPr>
              <w:t>Газочувствительность</w:t>
            </w:r>
            <w:proofErr w:type="spellEnd"/>
            <w:r w:rsidRPr="00441B27">
              <w:rPr>
                <w:rFonts w:ascii="Times New Roman" w:hAnsi="Times New Roman" w:cs="Times New Roman"/>
                <w:i/>
                <w:iCs/>
                <w:sz w:val="24"/>
                <w:szCs w:val="24"/>
              </w:rPr>
              <w:t xml:space="preserve"> и </w:t>
            </w:r>
            <w:proofErr w:type="spellStart"/>
            <w:r w:rsidRPr="00441B27">
              <w:rPr>
                <w:rFonts w:ascii="Times New Roman" w:hAnsi="Times New Roman" w:cs="Times New Roman"/>
                <w:i/>
                <w:iCs/>
                <w:sz w:val="24"/>
                <w:szCs w:val="24"/>
              </w:rPr>
              <w:t>газоустойчивость</w:t>
            </w:r>
            <w:proofErr w:type="spellEnd"/>
            <w:r w:rsidRPr="00441B27">
              <w:rPr>
                <w:rFonts w:ascii="Times New Roman" w:hAnsi="Times New Roman" w:cs="Times New Roman"/>
                <w:i/>
                <w:iCs/>
                <w:sz w:val="24"/>
                <w:szCs w:val="24"/>
              </w:rPr>
              <w:t xml:space="preserve"> растений</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4</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8</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20.12-14.02</w:t>
            </w:r>
          </w:p>
        </w:tc>
      </w:tr>
      <w:tr w:rsidR="006F0188" w:rsidRPr="00441B27" w:rsidTr="00CD6B79">
        <w:trPr>
          <w:trHeight w:val="569"/>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11</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Тема 2.3. Снежный покров как индикатор загрязнения природной среды</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6</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21.02-4.04</w:t>
            </w:r>
          </w:p>
        </w:tc>
      </w:tr>
      <w:tr w:rsidR="006F0188" w:rsidRPr="00441B27" w:rsidTr="00CD6B79">
        <w:trPr>
          <w:trHeight w:val="569"/>
        </w:trPr>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12</w:t>
            </w:r>
          </w:p>
        </w:tc>
        <w:tc>
          <w:tcPr>
            <w:tcW w:w="9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i/>
                <w:iCs/>
                <w:sz w:val="24"/>
                <w:szCs w:val="24"/>
              </w:rPr>
              <w:t>Тема 2.4. Оценка состояния среды на основе метода флуктуирующей асимметрии</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0188" w:rsidRPr="00441B27" w:rsidRDefault="006F0188"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7</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Pr>
          <w:p w:rsidR="006F0188"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11.04-30.05</w:t>
            </w:r>
          </w:p>
        </w:tc>
      </w:tr>
    </w:tbl>
    <w:p w:rsidR="003359B6" w:rsidRDefault="00F954C4" w:rsidP="003359B6">
      <w:pPr>
        <w:spacing w:after="0" w:line="240" w:lineRule="auto"/>
        <w:jc w:val="center"/>
        <w:rPr>
          <w:rFonts w:ascii="Times New Roman" w:hAnsi="Times New Roman" w:cs="Times New Roman"/>
          <w:b/>
          <w:bCs/>
          <w:sz w:val="32"/>
          <w:szCs w:val="32"/>
        </w:rPr>
      </w:pPr>
      <w:r w:rsidRPr="00441B27">
        <w:rPr>
          <w:rFonts w:ascii="Times New Roman" w:hAnsi="Times New Roman" w:cs="Times New Roman"/>
          <w:sz w:val="24"/>
          <w:szCs w:val="24"/>
        </w:rPr>
        <w:br/>
      </w: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p>
    <w:p w:rsidR="003359B6" w:rsidRDefault="003359B6" w:rsidP="003359B6">
      <w:pPr>
        <w:spacing w:after="0" w:line="240" w:lineRule="auto"/>
        <w:jc w:val="center"/>
        <w:rPr>
          <w:rFonts w:ascii="Times New Roman" w:hAnsi="Times New Roman" w:cs="Times New Roman"/>
          <w:b/>
          <w:bCs/>
          <w:sz w:val="32"/>
          <w:szCs w:val="32"/>
        </w:rPr>
      </w:pPr>
      <w:r w:rsidRPr="00A611ED">
        <w:rPr>
          <w:rFonts w:ascii="Times New Roman" w:hAnsi="Times New Roman" w:cs="Times New Roman"/>
          <w:b/>
          <w:bCs/>
          <w:sz w:val="32"/>
          <w:szCs w:val="32"/>
        </w:rPr>
        <w:lastRenderedPageBreak/>
        <w:t>Содержание программы</w:t>
      </w:r>
    </w:p>
    <w:p w:rsidR="003359B6" w:rsidRPr="00A611ED" w:rsidRDefault="003359B6" w:rsidP="003359B6">
      <w:pPr>
        <w:spacing w:after="0" w:line="240" w:lineRule="auto"/>
        <w:jc w:val="both"/>
        <w:rPr>
          <w:rFonts w:ascii="Times New Roman" w:hAnsi="Times New Roman" w:cs="Times New Roman"/>
          <w:sz w:val="24"/>
          <w:szCs w:val="24"/>
        </w:rPr>
      </w:pP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МОДУЛЬ 1. Общие вопросы экологического мониторинга (8 ч)</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Тема 1.1. Экологический мониторинг. История развития</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Понятие об экологическом мониторинге (мониторинге окружающей среды). Цели экологического мониторинга. Из истории создания системы мониторинга в России.</w:t>
      </w:r>
    </w:p>
    <w:p w:rsidR="003359B6" w:rsidRPr="00A611ED" w:rsidRDefault="003359B6" w:rsidP="003359B6">
      <w:pPr>
        <w:spacing w:after="0" w:line="240" w:lineRule="auto"/>
        <w:jc w:val="both"/>
        <w:rPr>
          <w:rFonts w:ascii="Times New Roman" w:hAnsi="Times New Roman" w:cs="Times New Roman"/>
          <w:sz w:val="32"/>
          <w:szCs w:val="28"/>
        </w:rPr>
      </w:pPr>
      <w:r w:rsidRPr="00892D5C">
        <w:rPr>
          <w:rFonts w:ascii="Times New Roman" w:hAnsi="Times New Roman" w:cs="Times New Roman"/>
          <w:b/>
          <w:bCs/>
          <w:i/>
          <w:iCs/>
          <w:sz w:val="28"/>
          <w:szCs w:val="28"/>
        </w:rPr>
        <w:t xml:space="preserve">Тема 1.2. Виды и подсистемы </w:t>
      </w:r>
      <w:r w:rsidRPr="00A611ED">
        <w:rPr>
          <w:rFonts w:ascii="Times New Roman" w:hAnsi="Times New Roman" w:cs="Times New Roman"/>
          <w:b/>
          <w:bCs/>
          <w:i/>
          <w:iCs/>
          <w:sz w:val="32"/>
          <w:szCs w:val="28"/>
        </w:rPr>
        <w:t>экологического мониторинга</w:t>
      </w:r>
    </w:p>
    <w:p w:rsidR="003359B6" w:rsidRDefault="003359B6" w:rsidP="003359B6">
      <w:pPr>
        <w:spacing w:after="0" w:line="240" w:lineRule="auto"/>
        <w:ind w:firstLine="708"/>
        <w:jc w:val="both"/>
        <w:rPr>
          <w:rFonts w:ascii="Times New Roman" w:hAnsi="Times New Roman" w:cs="Times New Roman"/>
          <w:sz w:val="28"/>
          <w:szCs w:val="28"/>
        </w:rPr>
      </w:pPr>
      <w:r w:rsidRPr="00A611ED">
        <w:rPr>
          <w:rFonts w:ascii="Times New Roman" w:hAnsi="Times New Roman" w:cs="Times New Roman"/>
          <w:sz w:val="32"/>
          <w:szCs w:val="28"/>
        </w:rPr>
        <w:t xml:space="preserve">Классификация видов экологического </w:t>
      </w:r>
      <w:r w:rsidRPr="00892D5C">
        <w:rPr>
          <w:rFonts w:ascii="Times New Roman" w:hAnsi="Times New Roman" w:cs="Times New Roman"/>
          <w:sz w:val="28"/>
          <w:szCs w:val="28"/>
        </w:rPr>
        <w:t xml:space="preserve">мониторинга: по пространственному принципу — локальный, региональный, национальный, межгосударственный и глобальный; по объекту слежения — фоновый (базовый), </w:t>
      </w:r>
      <w:proofErr w:type="spellStart"/>
      <w:r w:rsidRPr="00892D5C">
        <w:rPr>
          <w:rFonts w:ascii="Times New Roman" w:hAnsi="Times New Roman" w:cs="Times New Roman"/>
          <w:sz w:val="28"/>
          <w:szCs w:val="28"/>
        </w:rPr>
        <w:t>импактный</w:t>
      </w:r>
      <w:proofErr w:type="spellEnd"/>
      <w:r w:rsidRPr="00892D5C">
        <w:rPr>
          <w:rFonts w:ascii="Times New Roman" w:hAnsi="Times New Roman" w:cs="Times New Roman"/>
          <w:sz w:val="28"/>
          <w:szCs w:val="28"/>
        </w:rPr>
        <w:t xml:space="preserve"> (точечный), тематический; по природным компонентам — геологический, атмосферный, гидрологический, геофизический, почвенный, лесной, биологический, геоботанический, зоологический; по организационным особенностям — международный, государственный, муниципальный, ведомственный и общественный. </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Подсистемы экологического мониторинга: геофизический, климатический, гидрометеорологический, биологический, мониторинг здоровья населения. Уровни мониторинга: детальный, локальный, региональный, национальный и глобальный. Объекты наблюдения и показатели.</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Тема 1.3. Методы экологического мониторинга</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Методы исследования: дистанционные (аэрокосмические) и наземные. Понятие о биологическом мониторинге. Биологический мониторинг как метод исследования: этапы и содержание. Понятие о </w:t>
      </w:r>
      <w:proofErr w:type="spellStart"/>
      <w:r w:rsidRPr="00892D5C">
        <w:rPr>
          <w:rFonts w:ascii="Times New Roman" w:hAnsi="Times New Roman" w:cs="Times New Roman"/>
          <w:sz w:val="28"/>
          <w:szCs w:val="28"/>
        </w:rPr>
        <w:t>биоиндикации</w:t>
      </w:r>
      <w:proofErr w:type="spellEnd"/>
      <w:r w:rsidRPr="00892D5C">
        <w:rPr>
          <w:rFonts w:ascii="Times New Roman" w:hAnsi="Times New Roman" w:cs="Times New Roman"/>
          <w:sz w:val="28"/>
          <w:szCs w:val="28"/>
        </w:rPr>
        <w:t xml:space="preserve"> как методе исследования. Преимущества живых индикаторов. Мониторинг состояния природных ресурсов в России.</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 xml:space="preserve">Тема 1.4. </w:t>
      </w:r>
      <w:proofErr w:type="spellStart"/>
      <w:r w:rsidRPr="00892D5C">
        <w:rPr>
          <w:rFonts w:ascii="Times New Roman" w:hAnsi="Times New Roman" w:cs="Times New Roman"/>
          <w:b/>
          <w:bCs/>
          <w:i/>
          <w:iCs/>
          <w:sz w:val="28"/>
          <w:szCs w:val="28"/>
        </w:rPr>
        <w:t>Биоиндикация</w:t>
      </w:r>
      <w:proofErr w:type="spellEnd"/>
      <w:r w:rsidRPr="00892D5C">
        <w:rPr>
          <w:rFonts w:ascii="Times New Roman" w:hAnsi="Times New Roman" w:cs="Times New Roman"/>
          <w:b/>
          <w:bCs/>
          <w:i/>
          <w:iCs/>
          <w:sz w:val="28"/>
          <w:szCs w:val="28"/>
        </w:rPr>
        <w:t xml:space="preserve"> и её виды</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Понятие о </w:t>
      </w:r>
      <w:proofErr w:type="spellStart"/>
      <w:r w:rsidRPr="00892D5C">
        <w:rPr>
          <w:rFonts w:ascii="Times New Roman" w:hAnsi="Times New Roman" w:cs="Times New Roman"/>
          <w:sz w:val="28"/>
          <w:szCs w:val="28"/>
        </w:rPr>
        <w:t>биоиндикации</w:t>
      </w:r>
      <w:proofErr w:type="spellEnd"/>
      <w:r w:rsidRPr="00892D5C">
        <w:rPr>
          <w:rFonts w:ascii="Times New Roman" w:hAnsi="Times New Roman" w:cs="Times New Roman"/>
          <w:sz w:val="28"/>
          <w:szCs w:val="28"/>
        </w:rPr>
        <w:t xml:space="preserve">. Классификация и характеристика видов </w:t>
      </w:r>
      <w:proofErr w:type="spellStart"/>
      <w:r w:rsidRPr="00892D5C">
        <w:rPr>
          <w:rFonts w:ascii="Times New Roman" w:hAnsi="Times New Roman" w:cs="Times New Roman"/>
          <w:sz w:val="28"/>
          <w:szCs w:val="28"/>
        </w:rPr>
        <w:t>биоиндикации</w:t>
      </w:r>
      <w:proofErr w:type="spellEnd"/>
      <w:r w:rsidRPr="00892D5C">
        <w:rPr>
          <w:rFonts w:ascii="Times New Roman" w:hAnsi="Times New Roman" w:cs="Times New Roman"/>
          <w:sz w:val="28"/>
          <w:szCs w:val="28"/>
        </w:rPr>
        <w:t xml:space="preserve">: специфическая и неспецифическая </w:t>
      </w:r>
      <w:proofErr w:type="spellStart"/>
      <w:r w:rsidRPr="00892D5C">
        <w:rPr>
          <w:rFonts w:ascii="Times New Roman" w:hAnsi="Times New Roman" w:cs="Times New Roman"/>
          <w:sz w:val="28"/>
          <w:szCs w:val="28"/>
        </w:rPr>
        <w:t>биоиндикация</w:t>
      </w:r>
      <w:proofErr w:type="spellEnd"/>
      <w:r w:rsidRPr="00892D5C">
        <w:rPr>
          <w:rFonts w:ascii="Times New Roman" w:hAnsi="Times New Roman" w:cs="Times New Roman"/>
          <w:sz w:val="28"/>
          <w:szCs w:val="28"/>
        </w:rPr>
        <w:t xml:space="preserve">; прямая и косвенная </w:t>
      </w:r>
      <w:proofErr w:type="spellStart"/>
      <w:r w:rsidRPr="00892D5C">
        <w:rPr>
          <w:rFonts w:ascii="Times New Roman" w:hAnsi="Times New Roman" w:cs="Times New Roman"/>
          <w:sz w:val="28"/>
          <w:szCs w:val="28"/>
        </w:rPr>
        <w:t>биоиндикация</w:t>
      </w:r>
      <w:proofErr w:type="spellEnd"/>
      <w:r w:rsidRPr="00892D5C">
        <w:rPr>
          <w:rFonts w:ascii="Times New Roman" w:hAnsi="Times New Roman" w:cs="Times New Roman"/>
          <w:sz w:val="28"/>
          <w:szCs w:val="28"/>
        </w:rPr>
        <w:t xml:space="preserve">; регистрирующая </w:t>
      </w:r>
      <w:proofErr w:type="spellStart"/>
      <w:r w:rsidRPr="00892D5C">
        <w:rPr>
          <w:rFonts w:ascii="Times New Roman" w:hAnsi="Times New Roman" w:cs="Times New Roman"/>
          <w:sz w:val="28"/>
          <w:szCs w:val="28"/>
        </w:rPr>
        <w:t>биоиндикация</w:t>
      </w:r>
      <w:proofErr w:type="spellEnd"/>
      <w:r w:rsidRPr="00892D5C">
        <w:rPr>
          <w:rFonts w:ascii="Times New Roman" w:hAnsi="Times New Roman" w:cs="Times New Roman"/>
          <w:sz w:val="28"/>
          <w:szCs w:val="28"/>
        </w:rPr>
        <w:t xml:space="preserve"> и </w:t>
      </w:r>
      <w:proofErr w:type="spellStart"/>
      <w:r w:rsidRPr="00892D5C">
        <w:rPr>
          <w:rFonts w:ascii="Times New Roman" w:hAnsi="Times New Roman" w:cs="Times New Roman"/>
          <w:sz w:val="28"/>
          <w:szCs w:val="28"/>
        </w:rPr>
        <w:t>биоиндикация</w:t>
      </w:r>
      <w:proofErr w:type="spellEnd"/>
      <w:r w:rsidRPr="00892D5C">
        <w:rPr>
          <w:rFonts w:ascii="Times New Roman" w:hAnsi="Times New Roman" w:cs="Times New Roman"/>
          <w:sz w:val="28"/>
          <w:szCs w:val="28"/>
        </w:rPr>
        <w:t xml:space="preserve"> по аккумуляции.</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Тема 1.5. Картирование загрязнённых участков</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Проведение картирования загрязнённых участков: этапы работы и их содержание. Содержание подготовительного этапа работы: сбор данных об источниках загрязнения; содержание характеристики промышленных объектов. Сбор материала о природно-климатических условиях обследуемой территории. Содержание основного этапа работы: оценка антропогенного воздействия на окружающую среду. Нанесение информации на карту: объём информации и порядок нанесения.</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 xml:space="preserve">Тема 1.6. </w:t>
      </w:r>
      <w:proofErr w:type="spellStart"/>
      <w:r w:rsidRPr="00892D5C">
        <w:rPr>
          <w:rFonts w:ascii="Times New Roman" w:hAnsi="Times New Roman" w:cs="Times New Roman"/>
          <w:b/>
          <w:bCs/>
          <w:i/>
          <w:iCs/>
          <w:sz w:val="28"/>
          <w:szCs w:val="28"/>
        </w:rPr>
        <w:t>Фитоиндикация</w:t>
      </w:r>
      <w:proofErr w:type="spellEnd"/>
      <w:r w:rsidRPr="00892D5C">
        <w:rPr>
          <w:rFonts w:ascii="Times New Roman" w:hAnsi="Times New Roman" w:cs="Times New Roman"/>
          <w:b/>
          <w:bCs/>
          <w:i/>
          <w:iCs/>
          <w:sz w:val="28"/>
          <w:szCs w:val="28"/>
        </w:rPr>
        <w:t xml:space="preserve"> как составная часть экологического мониторинга</w:t>
      </w:r>
    </w:p>
    <w:p w:rsidR="003359B6" w:rsidRDefault="003359B6" w:rsidP="003359B6">
      <w:pPr>
        <w:spacing w:after="0" w:line="240" w:lineRule="auto"/>
        <w:ind w:firstLine="708"/>
        <w:jc w:val="both"/>
        <w:rPr>
          <w:rFonts w:ascii="Times New Roman" w:hAnsi="Times New Roman" w:cs="Times New Roman"/>
          <w:sz w:val="28"/>
          <w:szCs w:val="28"/>
        </w:rPr>
      </w:pPr>
      <w:proofErr w:type="spellStart"/>
      <w:r w:rsidRPr="00892D5C">
        <w:rPr>
          <w:rFonts w:ascii="Times New Roman" w:hAnsi="Times New Roman" w:cs="Times New Roman"/>
          <w:sz w:val="28"/>
          <w:szCs w:val="28"/>
        </w:rPr>
        <w:lastRenderedPageBreak/>
        <w:t>Фитоиндикация</w:t>
      </w:r>
      <w:proofErr w:type="spellEnd"/>
      <w:r w:rsidRPr="00892D5C">
        <w:rPr>
          <w:rFonts w:ascii="Times New Roman" w:hAnsi="Times New Roman" w:cs="Times New Roman"/>
          <w:sz w:val="28"/>
          <w:szCs w:val="28"/>
        </w:rPr>
        <w:t xml:space="preserve"> как один из методов оценки качества окружающей среды. Понятие о </w:t>
      </w:r>
      <w:proofErr w:type="spellStart"/>
      <w:r w:rsidRPr="00892D5C">
        <w:rPr>
          <w:rFonts w:ascii="Times New Roman" w:hAnsi="Times New Roman" w:cs="Times New Roman"/>
          <w:sz w:val="28"/>
          <w:szCs w:val="28"/>
        </w:rPr>
        <w:t>фитоиндикации</w:t>
      </w:r>
      <w:proofErr w:type="spellEnd"/>
      <w:r w:rsidRPr="00892D5C">
        <w:rPr>
          <w:rFonts w:ascii="Times New Roman" w:hAnsi="Times New Roman" w:cs="Times New Roman"/>
          <w:sz w:val="28"/>
          <w:szCs w:val="28"/>
        </w:rPr>
        <w:t xml:space="preserve"> и </w:t>
      </w:r>
      <w:proofErr w:type="spellStart"/>
      <w:r w:rsidRPr="00892D5C">
        <w:rPr>
          <w:rFonts w:ascii="Times New Roman" w:hAnsi="Times New Roman" w:cs="Times New Roman"/>
          <w:sz w:val="28"/>
          <w:szCs w:val="28"/>
        </w:rPr>
        <w:t>фитоиндикаторах</w:t>
      </w:r>
      <w:proofErr w:type="spellEnd"/>
      <w:r w:rsidRPr="00892D5C">
        <w:rPr>
          <w:rFonts w:ascii="Times New Roman" w:hAnsi="Times New Roman" w:cs="Times New Roman"/>
          <w:sz w:val="28"/>
          <w:szCs w:val="28"/>
        </w:rPr>
        <w:t xml:space="preserve">. Возможности методов </w:t>
      </w:r>
      <w:proofErr w:type="spellStart"/>
      <w:r w:rsidRPr="00892D5C">
        <w:rPr>
          <w:rFonts w:ascii="Times New Roman" w:hAnsi="Times New Roman" w:cs="Times New Roman"/>
          <w:sz w:val="28"/>
          <w:szCs w:val="28"/>
        </w:rPr>
        <w:t>фитоиндикации</w:t>
      </w:r>
      <w:proofErr w:type="spellEnd"/>
      <w:r w:rsidRPr="00892D5C">
        <w:rPr>
          <w:rFonts w:ascii="Times New Roman" w:hAnsi="Times New Roman" w:cs="Times New Roman"/>
          <w:sz w:val="28"/>
          <w:szCs w:val="28"/>
        </w:rPr>
        <w:t xml:space="preserve">. Организмы-регистраторы и организмы-накопители. Учёт внешних и внутренних факторов при проведении </w:t>
      </w:r>
      <w:proofErr w:type="spellStart"/>
      <w:r w:rsidRPr="00892D5C">
        <w:rPr>
          <w:rFonts w:ascii="Times New Roman" w:hAnsi="Times New Roman" w:cs="Times New Roman"/>
          <w:sz w:val="28"/>
          <w:szCs w:val="28"/>
        </w:rPr>
        <w:t>биондикации</w:t>
      </w:r>
      <w:proofErr w:type="spellEnd"/>
      <w:r w:rsidRPr="00892D5C">
        <w:rPr>
          <w:rFonts w:ascii="Times New Roman" w:hAnsi="Times New Roman" w:cs="Times New Roman"/>
          <w:sz w:val="28"/>
          <w:szCs w:val="28"/>
        </w:rPr>
        <w:t xml:space="preserve">. </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Морфологические изменения растений, используемые в </w:t>
      </w:r>
      <w:proofErr w:type="spellStart"/>
      <w:r w:rsidRPr="00892D5C">
        <w:rPr>
          <w:rFonts w:ascii="Times New Roman" w:hAnsi="Times New Roman" w:cs="Times New Roman"/>
          <w:sz w:val="28"/>
          <w:szCs w:val="28"/>
        </w:rPr>
        <w:t>биоиндикации</w:t>
      </w:r>
      <w:proofErr w:type="spellEnd"/>
      <w:r w:rsidRPr="00892D5C">
        <w:rPr>
          <w:rFonts w:ascii="Times New Roman" w:hAnsi="Times New Roman" w:cs="Times New Roman"/>
          <w:sz w:val="28"/>
          <w:szCs w:val="28"/>
        </w:rPr>
        <w:t xml:space="preserve">. Изменения окраски листьев: хлорозы, некрозы, преждевременное увядание, дефолиация; изменения размеров органов, формы, количества и положения органов, жизненной формы, жизненности. Основные растения — индикаторы загрязнения атмосферного воздуха. Из истории вопроса развития </w:t>
      </w:r>
      <w:proofErr w:type="spellStart"/>
      <w:r w:rsidRPr="00892D5C">
        <w:rPr>
          <w:rFonts w:ascii="Times New Roman" w:hAnsi="Times New Roman" w:cs="Times New Roman"/>
          <w:sz w:val="28"/>
          <w:szCs w:val="28"/>
        </w:rPr>
        <w:t>фитоиндикации</w:t>
      </w:r>
      <w:proofErr w:type="spellEnd"/>
      <w:r w:rsidRPr="00892D5C">
        <w:rPr>
          <w:rFonts w:ascii="Times New Roman" w:hAnsi="Times New Roman" w:cs="Times New Roman"/>
          <w:sz w:val="28"/>
          <w:szCs w:val="28"/>
        </w:rPr>
        <w:t xml:space="preserve"> как метода. Вклад зарубежных и отечественных исследователей.</w:t>
      </w:r>
    </w:p>
    <w:p w:rsidR="003359B6" w:rsidRPr="00892D5C" w:rsidRDefault="003359B6" w:rsidP="003359B6">
      <w:pPr>
        <w:spacing w:after="0" w:line="240" w:lineRule="auto"/>
        <w:ind w:firstLine="708"/>
        <w:jc w:val="both"/>
        <w:rPr>
          <w:rFonts w:ascii="Times New Roman" w:hAnsi="Times New Roman" w:cs="Times New Roman"/>
          <w:sz w:val="28"/>
          <w:szCs w:val="28"/>
        </w:rPr>
      </w:pP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sz w:val="28"/>
          <w:szCs w:val="28"/>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 (26 ч)</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 xml:space="preserve">Тема 2.1. </w:t>
      </w:r>
      <w:proofErr w:type="spellStart"/>
      <w:r w:rsidRPr="00892D5C">
        <w:rPr>
          <w:rFonts w:ascii="Times New Roman" w:hAnsi="Times New Roman" w:cs="Times New Roman"/>
          <w:b/>
          <w:bCs/>
          <w:i/>
          <w:iCs/>
          <w:sz w:val="28"/>
          <w:szCs w:val="28"/>
        </w:rPr>
        <w:t>Лихеноиндикация</w:t>
      </w:r>
      <w:proofErr w:type="spellEnd"/>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Лишайники как определители загрязнения воздушной среды. Понятие о лишайниках и методе </w:t>
      </w:r>
      <w:proofErr w:type="spellStart"/>
      <w:r w:rsidRPr="00892D5C">
        <w:rPr>
          <w:rFonts w:ascii="Times New Roman" w:hAnsi="Times New Roman" w:cs="Times New Roman"/>
          <w:sz w:val="28"/>
          <w:szCs w:val="28"/>
        </w:rPr>
        <w:t>лихеноиндикации</w:t>
      </w:r>
      <w:proofErr w:type="spellEnd"/>
      <w:r w:rsidRPr="00892D5C">
        <w:rPr>
          <w:rFonts w:ascii="Times New Roman" w:hAnsi="Times New Roman" w:cs="Times New Roman"/>
          <w:sz w:val="28"/>
          <w:szCs w:val="28"/>
        </w:rPr>
        <w:t xml:space="preserve">. Строение лишайника. Взаимодействие гриба и водоросли. Понятие о талломе (слоевище). Типы лишайников по внешнему виду талломов: накипные (корковые), </w:t>
      </w:r>
      <w:proofErr w:type="spellStart"/>
      <w:r w:rsidRPr="00892D5C">
        <w:rPr>
          <w:rFonts w:ascii="Times New Roman" w:hAnsi="Times New Roman" w:cs="Times New Roman"/>
          <w:sz w:val="28"/>
          <w:szCs w:val="28"/>
        </w:rPr>
        <w:t>листоватые</w:t>
      </w:r>
      <w:proofErr w:type="spellEnd"/>
      <w:r w:rsidRPr="00892D5C">
        <w:rPr>
          <w:rFonts w:ascii="Times New Roman" w:hAnsi="Times New Roman" w:cs="Times New Roman"/>
          <w:sz w:val="28"/>
          <w:szCs w:val="28"/>
        </w:rPr>
        <w:t xml:space="preserve"> и кустистые. Характеристика типов лишайников. Влияние химических веществ на лишайники. Изменения на морфологическом и анатомо-физиологическом уровнях.</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Достоинства и недостатки </w:t>
      </w:r>
      <w:proofErr w:type="spellStart"/>
      <w:r w:rsidRPr="00892D5C">
        <w:rPr>
          <w:rFonts w:ascii="Times New Roman" w:hAnsi="Times New Roman" w:cs="Times New Roman"/>
          <w:sz w:val="28"/>
          <w:szCs w:val="28"/>
        </w:rPr>
        <w:t>лихеноиндикации</w:t>
      </w:r>
      <w:proofErr w:type="spellEnd"/>
      <w:r w:rsidRPr="00892D5C">
        <w:rPr>
          <w:rFonts w:ascii="Times New Roman" w:hAnsi="Times New Roman" w:cs="Times New Roman"/>
          <w:sz w:val="28"/>
          <w:szCs w:val="28"/>
        </w:rPr>
        <w:t xml:space="preserve"> как метода изучения загрязнения окружающей среды. Методы учёта лишайников. Разнообразие и характеристика методов учёта лишайников: методы маршрутного учёта; метод профилей; стационарные методы и метод пробных площадей. Параметры количественного учёта лишайников: встречаемость (частота встречаемости) и квадрат (учётная площадка). Краткая история развития </w:t>
      </w:r>
      <w:proofErr w:type="spellStart"/>
      <w:r w:rsidRPr="00892D5C">
        <w:rPr>
          <w:rFonts w:ascii="Times New Roman" w:hAnsi="Times New Roman" w:cs="Times New Roman"/>
          <w:sz w:val="28"/>
          <w:szCs w:val="28"/>
        </w:rPr>
        <w:t>лихеноиндикации</w:t>
      </w:r>
      <w:proofErr w:type="spellEnd"/>
      <w:r w:rsidRPr="00892D5C">
        <w:rPr>
          <w:rFonts w:ascii="Times New Roman" w:hAnsi="Times New Roman" w:cs="Times New Roman"/>
          <w:sz w:val="28"/>
          <w:szCs w:val="28"/>
        </w:rPr>
        <w:t>.</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Практикум</w:t>
      </w:r>
    </w:p>
    <w:p w:rsidR="003359B6" w:rsidRPr="00892D5C" w:rsidRDefault="003359B6" w:rsidP="003359B6">
      <w:pPr>
        <w:spacing w:after="0" w:line="240" w:lineRule="auto"/>
        <w:jc w:val="both"/>
        <w:rPr>
          <w:rFonts w:ascii="Times New Roman" w:hAnsi="Times New Roman" w:cs="Times New Roman"/>
          <w:sz w:val="28"/>
          <w:szCs w:val="28"/>
        </w:rPr>
      </w:pPr>
      <w:r w:rsidRPr="00A611ED">
        <w:rPr>
          <w:rFonts w:ascii="Times New Roman" w:hAnsi="Times New Roman" w:cs="Times New Roman"/>
          <w:b/>
          <w:i/>
          <w:iCs/>
          <w:sz w:val="28"/>
          <w:szCs w:val="28"/>
          <w:u w:val="single"/>
        </w:rPr>
        <w:t>Опыт</w:t>
      </w:r>
      <w:r w:rsidRPr="00A611ED">
        <w:rPr>
          <w:rFonts w:ascii="Times New Roman" w:hAnsi="Times New Roman" w:cs="Times New Roman"/>
          <w:b/>
          <w:sz w:val="28"/>
          <w:szCs w:val="28"/>
          <w:u w:val="single"/>
        </w:rPr>
        <w:t> </w:t>
      </w:r>
      <w:r w:rsidRPr="00892D5C">
        <w:rPr>
          <w:rFonts w:ascii="Times New Roman" w:hAnsi="Times New Roman" w:cs="Times New Roman"/>
          <w:sz w:val="28"/>
          <w:szCs w:val="28"/>
        </w:rPr>
        <w:t>«Определение связей водоросли и гриба в составе лишайника»: определение прочности связей водоросли и гриба в составе лишайника, возможности их раздельного существования.</w:t>
      </w:r>
    </w:p>
    <w:p w:rsidR="003359B6" w:rsidRPr="00892D5C" w:rsidRDefault="003359B6" w:rsidP="003359B6">
      <w:pPr>
        <w:spacing w:after="0" w:line="240" w:lineRule="auto"/>
        <w:jc w:val="both"/>
        <w:rPr>
          <w:rFonts w:ascii="Times New Roman" w:hAnsi="Times New Roman" w:cs="Times New Roman"/>
          <w:sz w:val="28"/>
          <w:szCs w:val="28"/>
        </w:rPr>
      </w:pPr>
      <w:r w:rsidRPr="00A611ED">
        <w:rPr>
          <w:rFonts w:ascii="Times New Roman" w:hAnsi="Times New Roman" w:cs="Times New Roman"/>
          <w:b/>
          <w:i/>
          <w:iCs/>
          <w:sz w:val="28"/>
          <w:szCs w:val="28"/>
          <w:u w:val="single"/>
        </w:rPr>
        <w:t>Исследовательская работа</w:t>
      </w:r>
      <w:r w:rsidRPr="00892D5C">
        <w:rPr>
          <w:rFonts w:ascii="Times New Roman" w:hAnsi="Times New Roman" w:cs="Times New Roman"/>
          <w:sz w:val="28"/>
          <w:szCs w:val="28"/>
        </w:rPr>
        <w:t> «Определение степени загрязнения воздуха по состоянию лишайников»: определение степени покрытия и степени встречаемости типов лишайников; определение размеров розеток и жизнеспособности лишайников.</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 xml:space="preserve">Тема 2.2. </w:t>
      </w:r>
      <w:proofErr w:type="spellStart"/>
      <w:r w:rsidRPr="00892D5C">
        <w:rPr>
          <w:rFonts w:ascii="Times New Roman" w:hAnsi="Times New Roman" w:cs="Times New Roman"/>
          <w:b/>
          <w:bCs/>
          <w:i/>
          <w:iCs/>
          <w:sz w:val="28"/>
          <w:szCs w:val="28"/>
        </w:rPr>
        <w:t>Газочувствительность</w:t>
      </w:r>
      <w:proofErr w:type="spellEnd"/>
      <w:r w:rsidRPr="00892D5C">
        <w:rPr>
          <w:rFonts w:ascii="Times New Roman" w:hAnsi="Times New Roman" w:cs="Times New Roman"/>
          <w:b/>
          <w:bCs/>
          <w:i/>
          <w:iCs/>
          <w:sz w:val="28"/>
          <w:szCs w:val="28"/>
        </w:rPr>
        <w:t xml:space="preserve"> и </w:t>
      </w:r>
      <w:proofErr w:type="spellStart"/>
      <w:r w:rsidRPr="00892D5C">
        <w:rPr>
          <w:rFonts w:ascii="Times New Roman" w:hAnsi="Times New Roman" w:cs="Times New Roman"/>
          <w:b/>
          <w:bCs/>
          <w:i/>
          <w:iCs/>
          <w:sz w:val="28"/>
          <w:szCs w:val="28"/>
        </w:rPr>
        <w:t>газоустойчивость</w:t>
      </w:r>
      <w:proofErr w:type="spellEnd"/>
      <w:r w:rsidRPr="00892D5C">
        <w:rPr>
          <w:rFonts w:ascii="Times New Roman" w:hAnsi="Times New Roman" w:cs="Times New Roman"/>
          <w:b/>
          <w:bCs/>
          <w:i/>
          <w:iCs/>
          <w:sz w:val="28"/>
          <w:szCs w:val="28"/>
        </w:rPr>
        <w:t xml:space="preserve"> растений</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Влияние загрязнителей на химические процессы, происходящие в клетках растений. Внешние признаки повреждения растений токсичными веществами. Понятие о </w:t>
      </w:r>
      <w:proofErr w:type="spellStart"/>
      <w:r w:rsidRPr="00892D5C">
        <w:rPr>
          <w:rFonts w:ascii="Times New Roman" w:hAnsi="Times New Roman" w:cs="Times New Roman"/>
          <w:sz w:val="28"/>
          <w:szCs w:val="28"/>
        </w:rPr>
        <w:t>газоустойчивости</w:t>
      </w:r>
      <w:proofErr w:type="spellEnd"/>
      <w:r w:rsidRPr="00892D5C">
        <w:rPr>
          <w:rFonts w:ascii="Times New Roman" w:hAnsi="Times New Roman" w:cs="Times New Roman"/>
          <w:sz w:val="28"/>
          <w:szCs w:val="28"/>
        </w:rPr>
        <w:t xml:space="preserve"> и </w:t>
      </w:r>
      <w:proofErr w:type="spellStart"/>
      <w:r w:rsidRPr="00892D5C">
        <w:rPr>
          <w:rFonts w:ascii="Times New Roman" w:hAnsi="Times New Roman" w:cs="Times New Roman"/>
          <w:sz w:val="28"/>
          <w:szCs w:val="28"/>
        </w:rPr>
        <w:t>газочувствительности</w:t>
      </w:r>
      <w:proofErr w:type="spellEnd"/>
      <w:r w:rsidRPr="00892D5C">
        <w:rPr>
          <w:rFonts w:ascii="Times New Roman" w:hAnsi="Times New Roman" w:cs="Times New Roman"/>
          <w:sz w:val="28"/>
          <w:szCs w:val="28"/>
        </w:rPr>
        <w:t xml:space="preserve"> растений. Адаптация растений к действию газов. Механизмы устойчивости растений к неблагоприятным факторам. Биологическая, </w:t>
      </w:r>
      <w:proofErr w:type="spellStart"/>
      <w:r w:rsidRPr="00892D5C">
        <w:rPr>
          <w:rFonts w:ascii="Times New Roman" w:hAnsi="Times New Roman" w:cs="Times New Roman"/>
          <w:sz w:val="28"/>
          <w:szCs w:val="28"/>
        </w:rPr>
        <w:t>анатомо-морфо</w:t>
      </w:r>
      <w:proofErr w:type="spellEnd"/>
      <w:r w:rsidRPr="00892D5C">
        <w:rPr>
          <w:rFonts w:ascii="Times New Roman" w:hAnsi="Times New Roman" w:cs="Times New Roman"/>
          <w:sz w:val="28"/>
          <w:szCs w:val="28"/>
        </w:rPr>
        <w:t xml:space="preserve">- логическая и физиолого-биохимическая </w:t>
      </w:r>
      <w:proofErr w:type="spellStart"/>
      <w:r w:rsidRPr="00892D5C">
        <w:rPr>
          <w:rFonts w:ascii="Times New Roman" w:hAnsi="Times New Roman" w:cs="Times New Roman"/>
          <w:sz w:val="28"/>
          <w:szCs w:val="28"/>
        </w:rPr>
        <w:t>газоустойчивость</w:t>
      </w:r>
      <w:proofErr w:type="spellEnd"/>
      <w:r w:rsidRPr="00892D5C">
        <w:rPr>
          <w:rFonts w:ascii="Times New Roman" w:hAnsi="Times New Roman" w:cs="Times New Roman"/>
          <w:sz w:val="28"/>
          <w:szCs w:val="28"/>
        </w:rPr>
        <w:t>.</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lastRenderedPageBreak/>
        <w:t xml:space="preserve">Влияние климатических условий территории на </w:t>
      </w:r>
      <w:proofErr w:type="spellStart"/>
      <w:r w:rsidRPr="00892D5C">
        <w:rPr>
          <w:rFonts w:ascii="Times New Roman" w:hAnsi="Times New Roman" w:cs="Times New Roman"/>
          <w:sz w:val="28"/>
          <w:szCs w:val="28"/>
        </w:rPr>
        <w:t>газоустойчивость</w:t>
      </w:r>
      <w:proofErr w:type="spellEnd"/>
      <w:r w:rsidRPr="00892D5C">
        <w:rPr>
          <w:rFonts w:ascii="Times New Roman" w:hAnsi="Times New Roman" w:cs="Times New Roman"/>
          <w:sz w:val="28"/>
          <w:szCs w:val="28"/>
        </w:rPr>
        <w:t xml:space="preserve"> растений. Группы устойчивости растений. Шкала оценки </w:t>
      </w:r>
      <w:proofErr w:type="spellStart"/>
      <w:r w:rsidRPr="00892D5C">
        <w:rPr>
          <w:rFonts w:ascii="Times New Roman" w:hAnsi="Times New Roman" w:cs="Times New Roman"/>
          <w:sz w:val="28"/>
          <w:szCs w:val="28"/>
        </w:rPr>
        <w:t>газоустойчивости</w:t>
      </w:r>
      <w:proofErr w:type="spellEnd"/>
      <w:r w:rsidRPr="00892D5C">
        <w:rPr>
          <w:rFonts w:ascii="Times New Roman" w:hAnsi="Times New Roman" w:cs="Times New Roman"/>
          <w:sz w:val="28"/>
          <w:szCs w:val="28"/>
        </w:rPr>
        <w:t xml:space="preserve"> растений. Роль зелёных насаждений в очищении городского воздуха. </w:t>
      </w:r>
      <w:proofErr w:type="spellStart"/>
      <w:r w:rsidRPr="00892D5C">
        <w:rPr>
          <w:rFonts w:ascii="Times New Roman" w:hAnsi="Times New Roman" w:cs="Times New Roman"/>
          <w:sz w:val="28"/>
          <w:szCs w:val="28"/>
        </w:rPr>
        <w:t>Пылезадерживающие</w:t>
      </w:r>
      <w:proofErr w:type="spellEnd"/>
      <w:r w:rsidRPr="00892D5C">
        <w:rPr>
          <w:rFonts w:ascii="Times New Roman" w:hAnsi="Times New Roman" w:cs="Times New Roman"/>
          <w:sz w:val="28"/>
          <w:szCs w:val="28"/>
        </w:rPr>
        <w:t xml:space="preserve"> свойства различных пород деревьев и кустарников. Характеристика растений по </w:t>
      </w:r>
      <w:proofErr w:type="spellStart"/>
      <w:r w:rsidRPr="00892D5C">
        <w:rPr>
          <w:rFonts w:ascii="Times New Roman" w:hAnsi="Times New Roman" w:cs="Times New Roman"/>
          <w:sz w:val="28"/>
          <w:szCs w:val="28"/>
        </w:rPr>
        <w:t>пылефильтрующей</w:t>
      </w:r>
      <w:proofErr w:type="spellEnd"/>
      <w:r w:rsidRPr="00892D5C">
        <w:rPr>
          <w:rFonts w:ascii="Times New Roman" w:hAnsi="Times New Roman" w:cs="Times New Roman"/>
          <w:sz w:val="28"/>
          <w:szCs w:val="28"/>
        </w:rPr>
        <w:t xml:space="preserve"> способности. Характеристика древесных пород и кустарников по классам </w:t>
      </w:r>
      <w:proofErr w:type="spellStart"/>
      <w:r w:rsidRPr="00892D5C">
        <w:rPr>
          <w:rFonts w:ascii="Times New Roman" w:hAnsi="Times New Roman" w:cs="Times New Roman"/>
          <w:sz w:val="28"/>
          <w:szCs w:val="28"/>
        </w:rPr>
        <w:t>газоустойчивости</w:t>
      </w:r>
      <w:proofErr w:type="spellEnd"/>
      <w:r w:rsidRPr="00892D5C">
        <w:rPr>
          <w:rFonts w:ascii="Times New Roman" w:hAnsi="Times New Roman" w:cs="Times New Roman"/>
          <w:sz w:val="28"/>
          <w:szCs w:val="28"/>
        </w:rPr>
        <w:t>.</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Практикум</w:t>
      </w:r>
    </w:p>
    <w:p w:rsidR="003359B6" w:rsidRDefault="003359B6" w:rsidP="003359B6">
      <w:pPr>
        <w:spacing w:after="0" w:line="240" w:lineRule="auto"/>
        <w:jc w:val="both"/>
        <w:rPr>
          <w:rFonts w:ascii="Times New Roman" w:hAnsi="Times New Roman" w:cs="Times New Roman"/>
          <w:sz w:val="28"/>
          <w:szCs w:val="28"/>
        </w:rPr>
      </w:pPr>
      <w:r w:rsidRPr="00A611ED">
        <w:rPr>
          <w:rFonts w:ascii="Times New Roman" w:hAnsi="Times New Roman" w:cs="Times New Roman"/>
          <w:b/>
          <w:i/>
          <w:iCs/>
          <w:sz w:val="28"/>
          <w:szCs w:val="28"/>
          <w:u w:val="single"/>
        </w:rPr>
        <w:t>Проектно-исследовательская работа</w:t>
      </w:r>
      <w:r w:rsidRPr="00892D5C">
        <w:rPr>
          <w:rFonts w:ascii="Times New Roman" w:hAnsi="Times New Roman" w:cs="Times New Roman"/>
          <w:sz w:val="28"/>
          <w:szCs w:val="28"/>
        </w:rPr>
        <w:t xml:space="preserve"> «Изучение состояния растительности и разработка проекта озеленения своего микрорайона». </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Определение видового состава древесно-кустарниковых пород, повреждений и заболеваний. Изучение состояния древесных пород вдоль автодорог с различной степенью нагрузки. Составление карты </w:t>
      </w:r>
      <w:proofErr w:type="spellStart"/>
      <w:r w:rsidRPr="00892D5C">
        <w:rPr>
          <w:rFonts w:ascii="Times New Roman" w:hAnsi="Times New Roman" w:cs="Times New Roman"/>
          <w:sz w:val="28"/>
          <w:szCs w:val="28"/>
        </w:rPr>
        <w:t>газоустойчивости</w:t>
      </w:r>
      <w:proofErr w:type="spellEnd"/>
      <w:r w:rsidRPr="00892D5C">
        <w:rPr>
          <w:rFonts w:ascii="Times New Roman" w:hAnsi="Times New Roman" w:cs="Times New Roman"/>
          <w:sz w:val="28"/>
          <w:szCs w:val="28"/>
        </w:rPr>
        <w:t xml:space="preserve"> древесно-кустарниковой растительности района проживания на основе данных проведённого исследования. Разработка проекта озеленения своего микрорайона.</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Тема 2.3. Снежный покров как индикатор загрязнения природной среды</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Снежный покров как индикатор процессов </w:t>
      </w:r>
      <w:proofErr w:type="spellStart"/>
      <w:r w:rsidRPr="00892D5C">
        <w:rPr>
          <w:rFonts w:ascii="Times New Roman" w:hAnsi="Times New Roman" w:cs="Times New Roman"/>
          <w:sz w:val="28"/>
          <w:szCs w:val="28"/>
        </w:rPr>
        <w:t>закисления</w:t>
      </w:r>
      <w:proofErr w:type="spellEnd"/>
      <w:r w:rsidRPr="00892D5C">
        <w:rPr>
          <w:rFonts w:ascii="Times New Roman" w:hAnsi="Times New Roman" w:cs="Times New Roman"/>
          <w:sz w:val="28"/>
          <w:szCs w:val="28"/>
        </w:rPr>
        <w:t xml:space="preserve"> природных сред. Этапы загрязнения снежного покрова. </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Практикум</w:t>
      </w:r>
    </w:p>
    <w:p w:rsidR="003359B6" w:rsidRDefault="003359B6" w:rsidP="003359B6">
      <w:pPr>
        <w:spacing w:after="0" w:line="240" w:lineRule="auto"/>
        <w:jc w:val="both"/>
        <w:rPr>
          <w:rFonts w:ascii="Times New Roman" w:hAnsi="Times New Roman" w:cs="Times New Roman"/>
          <w:sz w:val="28"/>
          <w:szCs w:val="28"/>
        </w:rPr>
      </w:pPr>
      <w:r w:rsidRPr="00A611ED">
        <w:rPr>
          <w:rFonts w:ascii="Times New Roman" w:hAnsi="Times New Roman" w:cs="Times New Roman"/>
          <w:b/>
          <w:i/>
          <w:iCs/>
          <w:sz w:val="28"/>
          <w:szCs w:val="28"/>
          <w:u w:val="single"/>
        </w:rPr>
        <w:t>Исследовательская работа</w:t>
      </w:r>
      <w:r w:rsidRPr="00892D5C">
        <w:rPr>
          <w:rFonts w:ascii="Times New Roman" w:hAnsi="Times New Roman" w:cs="Times New Roman"/>
          <w:sz w:val="28"/>
          <w:szCs w:val="28"/>
        </w:rPr>
        <w:t> «Снежный покров как индикатор загрязнения атмосферного воздуха городской среды».</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Методика работы со снежными пробами: отбор проб снега, предварительная обработка проб, подготовка пробы, растапливание пробы. Определение массы поступлений снега на обследуемую территорию. Количественное определение загрязняющих веществ. Определение физических свойств талого снега: прозрачности, интенсивност</w:t>
      </w:r>
      <w:r>
        <w:rPr>
          <w:rFonts w:ascii="Times New Roman" w:hAnsi="Times New Roman" w:cs="Times New Roman"/>
          <w:sz w:val="28"/>
          <w:szCs w:val="28"/>
        </w:rPr>
        <w:t>и и характера запаха, цветности.</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Методика определения химических свойств талого снега: определение кислотности, содержания органических веществ, способы определения наличия ионов железа, свинца, меди, хлора, </w:t>
      </w:r>
      <w:proofErr w:type="spellStart"/>
      <w:r w:rsidRPr="00892D5C">
        <w:rPr>
          <w:rFonts w:ascii="Times New Roman" w:hAnsi="Times New Roman" w:cs="Times New Roman"/>
          <w:sz w:val="28"/>
          <w:szCs w:val="28"/>
        </w:rPr>
        <w:t>сульфат-ионов</w:t>
      </w:r>
      <w:proofErr w:type="spellEnd"/>
      <w:r w:rsidRPr="00892D5C">
        <w:rPr>
          <w:rFonts w:ascii="Times New Roman" w:hAnsi="Times New Roman" w:cs="Times New Roman"/>
          <w:sz w:val="28"/>
          <w:szCs w:val="28"/>
        </w:rPr>
        <w:t>.</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Тема 2.4. Оценка состояния среды на основе метода флуктуирующей асимметрии</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Асимметрия листового аппарата как показатель стрессовых факторов. Требования к видам-биоиндикаторам. Методы оценки стрессового воздействия на растения: морфологические (наличие хлорозов и некрозов, изменения длины и массы листьев) и физиолого-биохимические (</w:t>
      </w:r>
      <w:proofErr w:type="spellStart"/>
      <w:r w:rsidRPr="00892D5C">
        <w:rPr>
          <w:rFonts w:ascii="Times New Roman" w:hAnsi="Times New Roman" w:cs="Times New Roman"/>
          <w:sz w:val="28"/>
          <w:szCs w:val="28"/>
        </w:rPr>
        <w:t>оводнённость</w:t>
      </w:r>
      <w:proofErr w:type="spellEnd"/>
      <w:r w:rsidRPr="00892D5C">
        <w:rPr>
          <w:rFonts w:ascii="Times New Roman" w:hAnsi="Times New Roman" w:cs="Times New Roman"/>
          <w:sz w:val="28"/>
          <w:szCs w:val="28"/>
        </w:rPr>
        <w:t>, пигментный состав). Понятие о флуктуирующей асимметрии. Модельные объекты.</w:t>
      </w:r>
    </w:p>
    <w:p w:rsidR="003359B6" w:rsidRPr="00892D5C" w:rsidRDefault="003359B6" w:rsidP="003359B6">
      <w:pPr>
        <w:spacing w:after="0" w:line="240" w:lineRule="auto"/>
        <w:jc w:val="both"/>
        <w:rPr>
          <w:rFonts w:ascii="Times New Roman" w:hAnsi="Times New Roman" w:cs="Times New Roman"/>
          <w:sz w:val="28"/>
          <w:szCs w:val="28"/>
        </w:rPr>
      </w:pPr>
      <w:r w:rsidRPr="00892D5C">
        <w:rPr>
          <w:rFonts w:ascii="Times New Roman" w:hAnsi="Times New Roman" w:cs="Times New Roman"/>
          <w:b/>
          <w:bCs/>
          <w:i/>
          <w:iCs/>
          <w:sz w:val="28"/>
          <w:szCs w:val="28"/>
        </w:rPr>
        <w:t>Практикум</w:t>
      </w:r>
    </w:p>
    <w:p w:rsidR="003359B6" w:rsidRDefault="003359B6" w:rsidP="003359B6">
      <w:pPr>
        <w:spacing w:after="0" w:line="240" w:lineRule="auto"/>
        <w:jc w:val="both"/>
        <w:rPr>
          <w:rFonts w:ascii="Times New Roman" w:hAnsi="Times New Roman" w:cs="Times New Roman"/>
          <w:sz w:val="28"/>
          <w:szCs w:val="28"/>
        </w:rPr>
      </w:pPr>
      <w:r w:rsidRPr="000A0D72">
        <w:rPr>
          <w:rFonts w:ascii="Times New Roman" w:hAnsi="Times New Roman" w:cs="Times New Roman"/>
          <w:b/>
          <w:i/>
          <w:iCs/>
          <w:sz w:val="28"/>
          <w:szCs w:val="28"/>
          <w:u w:val="single"/>
        </w:rPr>
        <w:t>Исследовательская работа</w:t>
      </w:r>
      <w:r w:rsidRPr="00892D5C">
        <w:rPr>
          <w:rFonts w:ascii="Times New Roman" w:hAnsi="Times New Roman" w:cs="Times New Roman"/>
          <w:sz w:val="28"/>
          <w:szCs w:val="28"/>
        </w:rPr>
        <w:t xml:space="preserve"> «Изучение флуктуирующей асимметрии у растений как показателя качества среды </w:t>
      </w:r>
      <w:r>
        <w:rPr>
          <w:rFonts w:ascii="Times New Roman" w:hAnsi="Times New Roman" w:cs="Times New Roman"/>
          <w:sz w:val="28"/>
          <w:szCs w:val="28"/>
        </w:rPr>
        <w:t>обитания».</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Рекомендации по отбору материала и работе с ним. Характеристика исследуемых участков района по наличию стационарных источников загрязнения и по транспортной нагрузке. Обработка данных по оценке стабильности развития с </w:t>
      </w:r>
      <w:r w:rsidRPr="00892D5C">
        <w:rPr>
          <w:rFonts w:ascii="Times New Roman" w:hAnsi="Times New Roman" w:cs="Times New Roman"/>
          <w:sz w:val="28"/>
          <w:szCs w:val="28"/>
        </w:rPr>
        <w:lastRenderedPageBreak/>
        <w:t xml:space="preserve">использованием мерных признаков (промеров листа). Расчёт показателей асимметрии. Оценка качества среды по значению интегрального показателя стабильности развития. </w:t>
      </w:r>
    </w:p>
    <w:p w:rsidR="003359B6" w:rsidRPr="00892D5C"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 xml:space="preserve">Методики изучения параметров флуктуирующей асимметрии листьев: изучение параметров флуктуирующей асимметрии листьев берёзы </w:t>
      </w:r>
      <w:proofErr w:type="spellStart"/>
      <w:r w:rsidRPr="00892D5C">
        <w:rPr>
          <w:rFonts w:ascii="Times New Roman" w:hAnsi="Times New Roman" w:cs="Times New Roman"/>
          <w:sz w:val="28"/>
          <w:szCs w:val="28"/>
        </w:rPr>
        <w:t>повислой</w:t>
      </w:r>
      <w:proofErr w:type="spellEnd"/>
      <w:r w:rsidRPr="00892D5C">
        <w:rPr>
          <w:rFonts w:ascii="Times New Roman" w:hAnsi="Times New Roman" w:cs="Times New Roman"/>
          <w:sz w:val="28"/>
          <w:szCs w:val="28"/>
        </w:rPr>
        <w:t xml:space="preserve">, липы </w:t>
      </w:r>
      <w:proofErr w:type="spellStart"/>
      <w:r w:rsidRPr="00892D5C">
        <w:rPr>
          <w:rFonts w:ascii="Times New Roman" w:hAnsi="Times New Roman" w:cs="Times New Roman"/>
          <w:sz w:val="28"/>
          <w:szCs w:val="28"/>
        </w:rPr>
        <w:t>сердцелистной</w:t>
      </w:r>
      <w:proofErr w:type="spellEnd"/>
      <w:r w:rsidRPr="00892D5C">
        <w:rPr>
          <w:rFonts w:ascii="Times New Roman" w:hAnsi="Times New Roman" w:cs="Times New Roman"/>
          <w:sz w:val="28"/>
          <w:szCs w:val="28"/>
        </w:rPr>
        <w:t xml:space="preserve">, клёна остролистного, дуба </w:t>
      </w:r>
      <w:proofErr w:type="spellStart"/>
      <w:r w:rsidRPr="00892D5C">
        <w:rPr>
          <w:rFonts w:ascii="Times New Roman" w:hAnsi="Times New Roman" w:cs="Times New Roman"/>
          <w:sz w:val="28"/>
          <w:szCs w:val="28"/>
        </w:rPr>
        <w:t>черешчатого</w:t>
      </w:r>
      <w:proofErr w:type="spellEnd"/>
      <w:r w:rsidRPr="00892D5C">
        <w:rPr>
          <w:rFonts w:ascii="Times New Roman" w:hAnsi="Times New Roman" w:cs="Times New Roman"/>
          <w:sz w:val="28"/>
          <w:szCs w:val="28"/>
        </w:rPr>
        <w:t>.</w:t>
      </w:r>
    </w:p>
    <w:p w:rsidR="003359B6" w:rsidRDefault="003359B6" w:rsidP="003359B6">
      <w:pPr>
        <w:spacing w:after="0" w:line="240" w:lineRule="auto"/>
        <w:jc w:val="both"/>
        <w:rPr>
          <w:rFonts w:ascii="Times New Roman" w:hAnsi="Times New Roman" w:cs="Times New Roman"/>
          <w:sz w:val="28"/>
          <w:szCs w:val="28"/>
        </w:rPr>
      </w:pPr>
      <w:r w:rsidRPr="000A0D72">
        <w:rPr>
          <w:rFonts w:ascii="Times New Roman" w:hAnsi="Times New Roman" w:cs="Times New Roman"/>
          <w:b/>
          <w:i/>
          <w:iCs/>
          <w:sz w:val="28"/>
          <w:szCs w:val="28"/>
          <w:u w:val="single"/>
        </w:rPr>
        <w:t>Исследовательская работа</w:t>
      </w:r>
      <w:r w:rsidRPr="00892D5C">
        <w:rPr>
          <w:rFonts w:ascii="Times New Roman" w:hAnsi="Times New Roman" w:cs="Times New Roman"/>
          <w:sz w:val="28"/>
          <w:szCs w:val="28"/>
        </w:rPr>
        <w:t xml:space="preserve"> «Расчётная оценка количества выбросов вредных веществ в воздух от автотранспорта». </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Расчёт среднесуточного потока автотранспорта на контрольных участках; удельного расхода топлива; количества топлива разного вида, сжигаемого двигателями автомашин; количества выделившихся вредных веществ.</w:t>
      </w:r>
    </w:p>
    <w:p w:rsidR="003359B6" w:rsidRDefault="003359B6" w:rsidP="003359B6">
      <w:pPr>
        <w:spacing w:after="0" w:line="240" w:lineRule="auto"/>
        <w:jc w:val="both"/>
        <w:rPr>
          <w:rFonts w:ascii="Times New Roman" w:hAnsi="Times New Roman" w:cs="Times New Roman"/>
          <w:sz w:val="28"/>
          <w:szCs w:val="28"/>
        </w:rPr>
      </w:pPr>
      <w:r w:rsidRPr="000A0D72">
        <w:rPr>
          <w:rFonts w:ascii="Times New Roman" w:hAnsi="Times New Roman" w:cs="Times New Roman"/>
          <w:b/>
          <w:i/>
          <w:sz w:val="28"/>
          <w:szCs w:val="28"/>
          <w:u w:val="single"/>
        </w:rPr>
        <w:t>Исследовательская работа</w:t>
      </w:r>
      <w:r w:rsidRPr="00892D5C">
        <w:rPr>
          <w:rFonts w:ascii="Times New Roman" w:hAnsi="Times New Roman" w:cs="Times New Roman"/>
          <w:sz w:val="28"/>
          <w:szCs w:val="28"/>
        </w:rPr>
        <w:t xml:space="preserve"> «Оценка состояния древостоя парка». </w:t>
      </w:r>
    </w:p>
    <w:p w:rsidR="003359B6" w:rsidRDefault="003359B6" w:rsidP="003359B6">
      <w:pPr>
        <w:spacing w:after="0" w:line="240" w:lineRule="auto"/>
        <w:ind w:firstLine="708"/>
        <w:jc w:val="both"/>
        <w:rPr>
          <w:rFonts w:ascii="Times New Roman" w:hAnsi="Times New Roman" w:cs="Times New Roman"/>
          <w:sz w:val="28"/>
          <w:szCs w:val="28"/>
        </w:rPr>
      </w:pPr>
      <w:r w:rsidRPr="00892D5C">
        <w:rPr>
          <w:rFonts w:ascii="Times New Roman" w:hAnsi="Times New Roman" w:cs="Times New Roman"/>
          <w:sz w:val="28"/>
          <w:szCs w:val="28"/>
        </w:rPr>
        <w:t>Проведение инвентаризации древесных насаждений изучаемой территории (ключевого участка). Расчёт высоты объектов без специальных приборов различными способами. Определение окружности и диаметра ствола; примерного возраста деревьев исследуемой площадки. Составление формулы древостоя. Определение состояния древостоя парка с использованием простейшей шкалы.</w:t>
      </w: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Default="003359B6" w:rsidP="003359B6">
      <w:pPr>
        <w:spacing w:after="0" w:line="240" w:lineRule="auto"/>
        <w:ind w:firstLine="708"/>
        <w:jc w:val="both"/>
        <w:rPr>
          <w:rFonts w:ascii="Times New Roman" w:hAnsi="Times New Roman" w:cs="Times New Roman"/>
          <w:sz w:val="28"/>
          <w:szCs w:val="28"/>
        </w:rPr>
      </w:pPr>
    </w:p>
    <w:p w:rsidR="003359B6" w:rsidRPr="00892D5C" w:rsidRDefault="003359B6" w:rsidP="003359B6">
      <w:pPr>
        <w:spacing w:after="0" w:line="240" w:lineRule="auto"/>
        <w:ind w:firstLine="708"/>
        <w:jc w:val="both"/>
        <w:rPr>
          <w:rFonts w:ascii="Times New Roman" w:hAnsi="Times New Roman" w:cs="Times New Roman"/>
          <w:sz w:val="28"/>
          <w:szCs w:val="28"/>
        </w:rPr>
      </w:pPr>
    </w:p>
    <w:p w:rsidR="00F954C4" w:rsidRDefault="00F954C4" w:rsidP="003359B6">
      <w:pPr>
        <w:spacing w:after="0" w:line="240" w:lineRule="auto"/>
        <w:rPr>
          <w:rFonts w:ascii="Times New Roman" w:hAnsi="Times New Roman" w:cs="Times New Roman"/>
          <w:sz w:val="24"/>
          <w:szCs w:val="24"/>
        </w:rPr>
      </w:pPr>
    </w:p>
    <w:p w:rsidR="005A4A4C" w:rsidRDefault="005A4A4C" w:rsidP="003359B6">
      <w:pPr>
        <w:spacing w:after="0" w:line="240" w:lineRule="auto"/>
        <w:rPr>
          <w:rFonts w:ascii="Times New Roman" w:hAnsi="Times New Roman" w:cs="Times New Roman"/>
          <w:sz w:val="24"/>
          <w:szCs w:val="24"/>
        </w:rPr>
      </w:pPr>
    </w:p>
    <w:p w:rsidR="005A4A4C" w:rsidRPr="00441B27" w:rsidRDefault="005A4A4C" w:rsidP="003359B6">
      <w:pPr>
        <w:spacing w:after="0" w:line="240" w:lineRule="auto"/>
        <w:rPr>
          <w:rFonts w:ascii="Times New Roman" w:hAnsi="Times New Roman" w:cs="Times New Roman"/>
          <w:sz w:val="24"/>
          <w:szCs w:val="24"/>
        </w:rPr>
      </w:pPr>
    </w:p>
    <w:p w:rsidR="00F954C4" w:rsidRPr="005A4A4C" w:rsidRDefault="006F0188" w:rsidP="003359B6">
      <w:pPr>
        <w:spacing w:after="0" w:line="240" w:lineRule="auto"/>
        <w:jc w:val="center"/>
        <w:rPr>
          <w:rFonts w:ascii="Times New Roman" w:hAnsi="Times New Roman" w:cs="Times New Roman"/>
          <w:sz w:val="24"/>
          <w:szCs w:val="24"/>
        </w:rPr>
      </w:pPr>
      <w:r w:rsidRPr="005A4A4C">
        <w:rPr>
          <w:rFonts w:ascii="Times New Roman" w:hAnsi="Times New Roman" w:cs="Times New Roman"/>
          <w:b/>
          <w:w w:val="95"/>
          <w:sz w:val="32"/>
          <w:szCs w:val="32"/>
        </w:rPr>
        <w:lastRenderedPageBreak/>
        <w:t>Календарно-тематическое</w:t>
      </w:r>
      <w:r w:rsidRPr="005A4A4C">
        <w:rPr>
          <w:rFonts w:ascii="Times New Roman" w:hAnsi="Times New Roman" w:cs="Times New Roman"/>
          <w:b/>
          <w:spacing w:val="70"/>
          <w:w w:val="150"/>
          <w:sz w:val="32"/>
          <w:szCs w:val="32"/>
        </w:rPr>
        <w:t xml:space="preserve"> </w:t>
      </w:r>
      <w:r w:rsidRPr="005A4A4C">
        <w:rPr>
          <w:rFonts w:ascii="Times New Roman" w:hAnsi="Times New Roman" w:cs="Times New Roman"/>
          <w:b/>
          <w:spacing w:val="-2"/>
          <w:w w:val="95"/>
          <w:sz w:val="32"/>
          <w:szCs w:val="32"/>
        </w:rPr>
        <w:t>планирование по курсу внеурочной</w:t>
      </w:r>
    </w:p>
    <w:tbl>
      <w:tblPr>
        <w:tblW w:w="15141" w:type="dxa"/>
        <w:shd w:val="clear" w:color="auto" w:fill="FFFFFF"/>
        <w:tblCellMar>
          <w:top w:w="84" w:type="dxa"/>
          <w:left w:w="84" w:type="dxa"/>
          <w:bottom w:w="84" w:type="dxa"/>
          <w:right w:w="84" w:type="dxa"/>
        </w:tblCellMar>
        <w:tblLook w:val="04A0"/>
      </w:tblPr>
      <w:tblGrid>
        <w:gridCol w:w="1059"/>
        <w:gridCol w:w="994"/>
        <w:gridCol w:w="1010"/>
        <w:gridCol w:w="2596"/>
        <w:gridCol w:w="1989"/>
        <w:gridCol w:w="4091"/>
        <w:gridCol w:w="3402"/>
      </w:tblGrid>
      <w:tr w:rsidR="00F954C4" w:rsidRPr="00441B27" w:rsidTr="00A81B10">
        <w:trPr>
          <w:trHeight w:val="406"/>
        </w:trPr>
        <w:tc>
          <w:tcPr>
            <w:tcW w:w="10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w:t>
            </w:r>
            <w:proofErr w:type="spellStart"/>
            <w:r w:rsidRPr="00441B27">
              <w:rPr>
                <w:rFonts w:ascii="Times New Roman" w:hAnsi="Times New Roman" w:cs="Times New Roman"/>
                <w:b/>
                <w:bCs/>
                <w:sz w:val="24"/>
                <w:szCs w:val="24"/>
              </w:rPr>
              <w:t>п</w:t>
            </w:r>
            <w:proofErr w:type="spellEnd"/>
            <w:r w:rsidRPr="00441B27">
              <w:rPr>
                <w:rFonts w:ascii="Times New Roman" w:hAnsi="Times New Roman" w:cs="Times New Roman"/>
                <w:b/>
                <w:bCs/>
                <w:sz w:val="24"/>
                <w:szCs w:val="24"/>
              </w:rPr>
              <w:t>/</w:t>
            </w:r>
            <w:proofErr w:type="spellStart"/>
            <w:r w:rsidRPr="00441B27">
              <w:rPr>
                <w:rFonts w:ascii="Times New Roman" w:hAnsi="Times New Roman" w:cs="Times New Roman"/>
                <w:b/>
                <w:bCs/>
                <w:sz w:val="24"/>
                <w:szCs w:val="24"/>
              </w:rPr>
              <w:t>п</w:t>
            </w:r>
            <w:proofErr w:type="spellEnd"/>
          </w:p>
        </w:tc>
        <w:tc>
          <w:tcPr>
            <w:tcW w:w="2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jc w:val="center"/>
              <w:rPr>
                <w:rFonts w:ascii="Times New Roman" w:hAnsi="Times New Roman" w:cs="Times New Roman"/>
                <w:sz w:val="24"/>
                <w:szCs w:val="24"/>
              </w:rPr>
            </w:pPr>
            <w:r w:rsidRPr="00441B27">
              <w:rPr>
                <w:rFonts w:ascii="Times New Roman" w:hAnsi="Times New Roman" w:cs="Times New Roman"/>
                <w:b/>
                <w:bCs/>
                <w:sz w:val="24"/>
                <w:szCs w:val="24"/>
              </w:rPr>
              <w:t>Дата</w:t>
            </w:r>
          </w:p>
        </w:tc>
        <w:tc>
          <w:tcPr>
            <w:tcW w:w="259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Тема урока(занятия)</w:t>
            </w:r>
          </w:p>
          <w:p w:rsidR="00F954C4" w:rsidRPr="00441B27" w:rsidRDefault="00F954C4" w:rsidP="003359B6">
            <w:pPr>
              <w:spacing w:after="0" w:line="240" w:lineRule="auto"/>
              <w:rPr>
                <w:rFonts w:ascii="Times New Roman" w:hAnsi="Times New Roman" w:cs="Times New Roman"/>
                <w:sz w:val="24"/>
                <w:szCs w:val="24"/>
              </w:rPr>
            </w:pPr>
          </w:p>
        </w:tc>
        <w:tc>
          <w:tcPr>
            <w:tcW w:w="19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Форма организации урока (занятия)</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Виды учебной деятельности</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Использование лабораторного и цифрового оборудования (центр «Точка роста»)</w:t>
            </w:r>
          </w:p>
        </w:tc>
      </w:tr>
      <w:tr w:rsidR="00F954C4" w:rsidRPr="00441B27" w:rsidTr="00A81B10">
        <w:trPr>
          <w:trHeight w:val="40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54C4" w:rsidRPr="00441B27" w:rsidRDefault="00F954C4" w:rsidP="003359B6">
            <w:pPr>
              <w:spacing w:after="0" w:line="240" w:lineRule="auto"/>
              <w:rPr>
                <w:rFonts w:ascii="Times New Roman" w:hAnsi="Times New Roman" w:cs="Times New Roman"/>
                <w:sz w:val="24"/>
                <w:szCs w:val="24"/>
              </w:rPr>
            </w:pP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План</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b/>
                <w:bCs/>
                <w:sz w:val="24"/>
                <w:szCs w:val="24"/>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514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83141A" w:rsidRDefault="00F954C4" w:rsidP="003359B6">
            <w:pPr>
              <w:spacing w:after="0" w:line="240" w:lineRule="auto"/>
              <w:jc w:val="center"/>
              <w:rPr>
                <w:rFonts w:ascii="Times New Roman" w:hAnsi="Times New Roman" w:cs="Times New Roman"/>
                <w:sz w:val="28"/>
                <w:szCs w:val="28"/>
              </w:rPr>
            </w:pPr>
            <w:r w:rsidRPr="0083141A">
              <w:rPr>
                <w:rFonts w:ascii="Times New Roman" w:hAnsi="Times New Roman" w:cs="Times New Roman"/>
                <w:b/>
                <w:bCs/>
                <w:sz w:val="28"/>
                <w:szCs w:val="28"/>
              </w:rPr>
              <w:t>Модуль 1. Общие вопросы экологического мониторинга</w:t>
            </w:r>
            <w:r w:rsidR="0083141A">
              <w:rPr>
                <w:rFonts w:ascii="Times New Roman" w:hAnsi="Times New Roman" w:cs="Times New Roman"/>
                <w:b/>
                <w:bCs/>
                <w:sz w:val="28"/>
                <w:szCs w:val="28"/>
              </w:rPr>
              <w:t xml:space="preserve"> (8 часов)</w:t>
            </w:r>
          </w:p>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6.09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Понятие об экологическом мониторинге</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Понятие об экологическом мониторинге (мониторинге окружающей среды). Цели экологического мониторинга. Из истории мониторинга в России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Виды и подсистемы экологического мониторинга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Классификация видов экологического мониторинга. Подсистемы экологического мониторинга. Уровни мониторинга. Объекты наблюдения и показатели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Методы экологического мониторинга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семинар</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Методы исследования. Биологический мониторинг как метод исследования: этапы и содержание. Преимущества живых индикаторов. Мониторинг состояния природных ресурсов в России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4</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roofErr w:type="spellStart"/>
            <w:r w:rsidRPr="00441B27">
              <w:rPr>
                <w:rFonts w:ascii="Times New Roman" w:hAnsi="Times New Roman" w:cs="Times New Roman"/>
                <w:sz w:val="24"/>
                <w:szCs w:val="24"/>
              </w:rPr>
              <w:t>Биоиндикация</w:t>
            </w:r>
            <w:proofErr w:type="spellEnd"/>
            <w:r w:rsidRPr="00441B27">
              <w:rPr>
                <w:rFonts w:ascii="Times New Roman" w:hAnsi="Times New Roman" w:cs="Times New Roman"/>
                <w:sz w:val="24"/>
                <w:szCs w:val="24"/>
              </w:rPr>
              <w:t xml:space="preserve"> и её виды</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Понятие о </w:t>
            </w:r>
            <w:proofErr w:type="spellStart"/>
            <w:r w:rsidRPr="00441B27">
              <w:rPr>
                <w:rFonts w:ascii="Times New Roman" w:hAnsi="Times New Roman" w:cs="Times New Roman"/>
                <w:sz w:val="24"/>
                <w:szCs w:val="24"/>
              </w:rPr>
              <w:t>биоиндикации</w:t>
            </w:r>
            <w:proofErr w:type="spellEnd"/>
            <w:r w:rsidRPr="00441B27">
              <w:rPr>
                <w:rFonts w:ascii="Times New Roman" w:hAnsi="Times New Roman" w:cs="Times New Roman"/>
                <w:sz w:val="24"/>
                <w:szCs w:val="24"/>
              </w:rPr>
              <w:t xml:space="preserve">. Классификация и характеристика видов </w:t>
            </w:r>
            <w:proofErr w:type="spellStart"/>
            <w:r w:rsidRPr="00441B27">
              <w:rPr>
                <w:rFonts w:ascii="Times New Roman" w:hAnsi="Times New Roman" w:cs="Times New Roman"/>
                <w:sz w:val="24"/>
                <w:szCs w:val="24"/>
              </w:rPr>
              <w:t>биоиндикации</w:t>
            </w:r>
            <w:proofErr w:type="spellEnd"/>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4.10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Картирование загрязнённых участков</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Проведение картирования загрязнённых участков: этапы работы и их содержание. Физико-географические и экономико-географические характеристики территории обследовани</w:t>
            </w:r>
            <w:r w:rsidR="0083141A">
              <w:rPr>
                <w:rFonts w:ascii="Times New Roman" w:hAnsi="Times New Roman" w:cs="Times New Roman"/>
                <w:sz w:val="24"/>
                <w:szCs w:val="24"/>
              </w:rPr>
              <w:t>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6</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Картирование загрязнённых участков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7</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roofErr w:type="spellStart"/>
            <w:r w:rsidRPr="00441B27">
              <w:rPr>
                <w:rFonts w:ascii="Times New Roman" w:hAnsi="Times New Roman" w:cs="Times New Roman"/>
                <w:sz w:val="24"/>
                <w:szCs w:val="24"/>
              </w:rPr>
              <w:t>Фитоиндикация</w:t>
            </w:r>
            <w:proofErr w:type="spellEnd"/>
            <w:r w:rsidRPr="00441B27">
              <w:rPr>
                <w:rFonts w:ascii="Times New Roman" w:hAnsi="Times New Roman" w:cs="Times New Roman"/>
                <w:sz w:val="24"/>
                <w:szCs w:val="24"/>
              </w:rPr>
              <w:t xml:space="preserve"> как составная часть экологического мониторинга</w:t>
            </w:r>
          </w:p>
          <w:p w:rsidR="00F954C4" w:rsidRPr="00441B27" w:rsidRDefault="00F954C4" w:rsidP="003359B6">
            <w:pPr>
              <w:spacing w:after="0" w:line="240" w:lineRule="auto"/>
              <w:rPr>
                <w:rFonts w:ascii="Times New Roman" w:hAnsi="Times New Roman" w:cs="Times New Roman"/>
                <w:sz w:val="24"/>
                <w:szCs w:val="24"/>
              </w:rPr>
            </w:pP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roofErr w:type="spellStart"/>
            <w:r w:rsidRPr="00441B27">
              <w:rPr>
                <w:rFonts w:ascii="Times New Roman" w:hAnsi="Times New Roman" w:cs="Times New Roman"/>
                <w:sz w:val="24"/>
                <w:szCs w:val="24"/>
              </w:rPr>
              <w:t>Фитоиндикация</w:t>
            </w:r>
            <w:proofErr w:type="spellEnd"/>
            <w:r w:rsidRPr="00441B27">
              <w:rPr>
                <w:rFonts w:ascii="Times New Roman" w:hAnsi="Times New Roman" w:cs="Times New Roman"/>
                <w:sz w:val="24"/>
                <w:szCs w:val="24"/>
              </w:rPr>
              <w:t xml:space="preserve"> как один из методов оценки качества окружающей среды. Понятие о </w:t>
            </w:r>
            <w:proofErr w:type="spellStart"/>
            <w:r w:rsidRPr="00441B27">
              <w:rPr>
                <w:rFonts w:ascii="Times New Roman" w:hAnsi="Times New Roman" w:cs="Times New Roman"/>
                <w:sz w:val="24"/>
                <w:szCs w:val="24"/>
              </w:rPr>
              <w:t>фитоиндикации</w:t>
            </w:r>
            <w:proofErr w:type="spellEnd"/>
            <w:r w:rsidRPr="00441B27">
              <w:rPr>
                <w:rFonts w:ascii="Times New Roman" w:hAnsi="Times New Roman" w:cs="Times New Roman"/>
                <w:sz w:val="24"/>
                <w:szCs w:val="24"/>
              </w:rPr>
              <w:t xml:space="preserve"> и </w:t>
            </w:r>
            <w:proofErr w:type="spellStart"/>
            <w:r w:rsidRPr="00441B27">
              <w:rPr>
                <w:rFonts w:ascii="Times New Roman" w:hAnsi="Times New Roman" w:cs="Times New Roman"/>
                <w:sz w:val="24"/>
                <w:szCs w:val="24"/>
              </w:rPr>
              <w:t>фитоиндикаторах</w:t>
            </w:r>
            <w:proofErr w:type="spellEnd"/>
            <w:r w:rsidRPr="00441B27">
              <w:rPr>
                <w:rFonts w:ascii="Times New Roman" w:hAnsi="Times New Roman" w:cs="Times New Roman"/>
                <w:sz w:val="24"/>
                <w:szCs w:val="24"/>
              </w:rPr>
              <w:t xml:space="preserve">. Организмы-регистраторы и организмы-накопители. Морфологические изменения растений, используемые в </w:t>
            </w:r>
            <w:proofErr w:type="spellStart"/>
            <w:r w:rsidRPr="00441B27">
              <w:rPr>
                <w:rFonts w:ascii="Times New Roman" w:hAnsi="Times New Roman" w:cs="Times New Roman"/>
                <w:sz w:val="24"/>
                <w:szCs w:val="24"/>
              </w:rPr>
              <w:t>биоиндикации</w:t>
            </w:r>
            <w:proofErr w:type="spellEnd"/>
            <w:r w:rsidRPr="00441B27">
              <w:rPr>
                <w:rFonts w:ascii="Times New Roman" w:hAnsi="Times New Roman" w:cs="Times New Roman"/>
                <w:sz w:val="24"/>
                <w:szCs w:val="24"/>
              </w:rPr>
              <w:t xml:space="preserve">. Основные растения—индикаторы загрязнения атмосферного воздуха. Вклад российских и зарубежных учёных в развитие </w:t>
            </w:r>
            <w:proofErr w:type="spellStart"/>
            <w:r w:rsidRPr="00441B27">
              <w:rPr>
                <w:rFonts w:ascii="Times New Roman" w:hAnsi="Times New Roman" w:cs="Times New Roman"/>
                <w:sz w:val="24"/>
                <w:szCs w:val="24"/>
              </w:rPr>
              <w:t>фитоиндикации</w:t>
            </w:r>
            <w:proofErr w:type="spellEnd"/>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8</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roofErr w:type="spellStart"/>
            <w:r w:rsidRPr="00441B27">
              <w:rPr>
                <w:rFonts w:ascii="Times New Roman" w:hAnsi="Times New Roman" w:cs="Times New Roman"/>
                <w:sz w:val="24"/>
                <w:szCs w:val="24"/>
              </w:rPr>
              <w:t>Фитоиндикация</w:t>
            </w:r>
            <w:proofErr w:type="spellEnd"/>
            <w:r w:rsidRPr="00441B27">
              <w:rPr>
                <w:rFonts w:ascii="Times New Roman" w:hAnsi="Times New Roman" w:cs="Times New Roman"/>
                <w:sz w:val="24"/>
                <w:szCs w:val="24"/>
              </w:rPr>
              <w:t xml:space="preserve"> как составная часть экологического мониторинга</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EF0A38" w:rsidRDefault="00EF0A38" w:rsidP="003359B6">
            <w:pPr>
              <w:spacing w:after="0" w:line="240" w:lineRule="auto"/>
              <w:rPr>
                <w:rFonts w:ascii="Times New Roman" w:hAnsi="Times New Roman" w:cs="Times New Roman"/>
                <w:sz w:val="24"/>
                <w:szCs w:val="24"/>
              </w:rPr>
            </w:pPr>
            <w:r w:rsidRPr="00EF0A38">
              <w:rPr>
                <w:rFonts w:ascii="Times New Roman" w:hAnsi="Times New Roman" w:cs="Times New Roman"/>
                <w:sz w:val="24"/>
                <w:szCs w:val="24"/>
              </w:rPr>
              <w:t>Комплект посуды и оборудования для учебных опытов</w:t>
            </w:r>
          </w:p>
        </w:tc>
      </w:tr>
      <w:tr w:rsidR="00F954C4" w:rsidRPr="00441B27" w:rsidTr="00A81B10">
        <w:trPr>
          <w:trHeight w:val="406"/>
        </w:trPr>
        <w:tc>
          <w:tcPr>
            <w:tcW w:w="1514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83141A" w:rsidRDefault="00F954C4" w:rsidP="003359B6">
            <w:pPr>
              <w:spacing w:after="0" w:line="240" w:lineRule="auto"/>
              <w:rPr>
                <w:rFonts w:ascii="Times New Roman" w:hAnsi="Times New Roman" w:cs="Times New Roman"/>
                <w:sz w:val="28"/>
                <w:szCs w:val="28"/>
              </w:rPr>
            </w:pPr>
            <w:r w:rsidRPr="0083141A">
              <w:rPr>
                <w:rFonts w:ascii="Times New Roman" w:hAnsi="Times New Roman" w:cs="Times New Roman"/>
                <w:b/>
                <w:bCs/>
                <w:sz w:val="28"/>
                <w:szCs w:val="28"/>
              </w:rPr>
              <w:t>Модуль 2. Экологический мониторинг загрязнения наземно-воздушной среды: современные методы биоиндикационного анализа загрязнения атмосферного воздуха</w:t>
            </w:r>
            <w:r w:rsidR="0083141A">
              <w:rPr>
                <w:rFonts w:ascii="Times New Roman" w:hAnsi="Times New Roman" w:cs="Times New Roman"/>
                <w:b/>
                <w:bCs/>
                <w:sz w:val="28"/>
                <w:szCs w:val="28"/>
              </w:rPr>
              <w:t xml:space="preserve"> (27 часов)</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9</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8.11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roofErr w:type="spellStart"/>
            <w:r w:rsidRPr="00441B27">
              <w:rPr>
                <w:rFonts w:ascii="Times New Roman" w:hAnsi="Times New Roman" w:cs="Times New Roman"/>
                <w:sz w:val="24"/>
                <w:szCs w:val="24"/>
              </w:rPr>
              <w:t>Лихеноиндикация</w:t>
            </w:r>
            <w:proofErr w:type="spellEnd"/>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Работа с различными источниками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информации, просмотр презентации 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видеофрагментов, обсуждение после</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просмотра, написание эссе.</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Лишайники как определители загряз нения воздушной среды. Строение лишайников. Влияние химических веществ на лишайники. Методы учёта лишайников. Практикум. Опыт «Определение связей водоросли и гриба в составе лишайника». Исследовательская работа «Определение степени загрязнения воздуха по состоянию лишайников»</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Строение лишайников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Цифровой микроскоп</w:t>
            </w:r>
          </w:p>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11</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Влияние химических веществ на лишайники</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Цифровой микроскоп</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12</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Методы учета лишайников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13</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6.12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Определение связей водорослей и гриба в составе лишайника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14</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Определение связей водорослей и гриба в составе лишайника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Цифровой микроскоп</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Влияние загрязнителей на химические процессы, </w:t>
            </w:r>
            <w:r w:rsidRPr="00441B27">
              <w:rPr>
                <w:rFonts w:ascii="Times New Roman" w:hAnsi="Times New Roman" w:cs="Times New Roman"/>
                <w:sz w:val="24"/>
                <w:szCs w:val="24"/>
              </w:rPr>
              <w:lastRenderedPageBreak/>
              <w:t>происходящие в клетках растений.</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16</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27.12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Влияние загрязнителей на химические процессы, происходящие в клетках растений.</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Работа с различными источниками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информации, просмотр презентации 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видеофрагментов, обсуждение после</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просмотра, написание эссе.</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Цифровой микроскоп</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17</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10.01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Влияние загрязнителей на химические процессы, происходящие в клетках растений.</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18</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17.01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Внешние признаки повреждения растений токсичными веществами.</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Влияние загрязнителей на химические процессы, происходящие в клетках растений. Внешние признаки повреждения растений токсичными веществами. Адаптация растений к действию газов. Механизмы устойчивости растений к неблагоприятным факторам. Группы устойчивости растений.</w:t>
            </w:r>
          </w:p>
          <w:p w:rsidR="00F954C4" w:rsidRPr="00441B27" w:rsidRDefault="00F954C4" w:rsidP="003359B6">
            <w:pPr>
              <w:spacing w:after="0" w:line="240" w:lineRule="auto"/>
              <w:rPr>
                <w:rFonts w:ascii="Times New Roman" w:hAnsi="Times New Roman" w:cs="Times New Roman"/>
                <w:sz w:val="24"/>
                <w:szCs w:val="24"/>
              </w:rPr>
            </w:pPr>
          </w:p>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19</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24.01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Адаптация растений к действию газов.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31.01</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Механизмы устойчивости растений к неблагоприятным факторам</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21</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7.02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Группы устойчивости растений. Шкала оценки </w:t>
            </w:r>
            <w:proofErr w:type="spellStart"/>
            <w:r w:rsidRPr="00441B27">
              <w:rPr>
                <w:rFonts w:ascii="Times New Roman" w:hAnsi="Times New Roman" w:cs="Times New Roman"/>
                <w:sz w:val="24"/>
                <w:szCs w:val="24"/>
              </w:rPr>
              <w:t>газоустойчивости</w:t>
            </w:r>
            <w:proofErr w:type="spellEnd"/>
            <w:r w:rsidRPr="00441B27">
              <w:rPr>
                <w:rFonts w:ascii="Times New Roman" w:hAnsi="Times New Roman" w:cs="Times New Roman"/>
                <w:sz w:val="24"/>
                <w:szCs w:val="24"/>
              </w:rPr>
              <w:t xml:space="preserve"> растений.</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22</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14.02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Изучение состояния растительности и </w:t>
            </w:r>
            <w:r w:rsidRPr="00441B27">
              <w:rPr>
                <w:rFonts w:ascii="Times New Roman" w:hAnsi="Times New Roman" w:cs="Times New Roman"/>
                <w:sz w:val="24"/>
                <w:szCs w:val="24"/>
              </w:rPr>
              <w:lastRenderedPageBreak/>
              <w:t>разработка проекта озеленения своего микрорайона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23</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21.02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Снежный покров как индикатор загрязнения природной среды</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Снежный покров как индикатор процессов </w:t>
            </w:r>
            <w:proofErr w:type="spellStart"/>
            <w:r w:rsidRPr="00441B27">
              <w:rPr>
                <w:rFonts w:ascii="Times New Roman" w:hAnsi="Times New Roman" w:cs="Times New Roman"/>
                <w:sz w:val="24"/>
                <w:szCs w:val="24"/>
              </w:rPr>
              <w:t>закисления</w:t>
            </w:r>
            <w:proofErr w:type="spellEnd"/>
            <w:r w:rsidRPr="00441B27">
              <w:rPr>
                <w:rFonts w:ascii="Times New Roman" w:hAnsi="Times New Roman" w:cs="Times New Roman"/>
                <w:sz w:val="24"/>
                <w:szCs w:val="24"/>
              </w:rPr>
              <w:t xml:space="preserve"> природных сред. Практикум. Исследовательская работа «Снежный покров как индикатор загрязнения атмосферного воздуха городской среды». Изучение физических и химических параметров снега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24</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28.02</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Снежный покров как индикатор загрязнения атмосферного воздуха окружающей среды</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7.03</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Изучение физических и химических параметров снега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Асимметрия листового аппарата как показатель стрессовых факторов. Требования к видам-биоиндикаторам. Методы оценки стрессового воздействия на растения.</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Исследовательская работа «Изучение флуктуирующей асимметрии у растений как показателя качества среды обитания».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26</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14.03</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Изучение физических и химических параметров снега</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27</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28.03</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Определения степени загрязнения воздуха по состоянию лишайников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28</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4.04</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Определения степени загрязнения воздуха по состоянию лишайников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929"/>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29</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11.04</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Асимметрия листового аппарата как показатель стрессовых факторов.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954C4" w:rsidRPr="00441B27" w:rsidRDefault="00F954C4" w:rsidP="003359B6">
            <w:pPr>
              <w:spacing w:after="0" w:line="240" w:lineRule="auto"/>
              <w:rPr>
                <w:rFonts w:ascii="Times New Roman"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291D18"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18.04</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Асимметрия листового аппарата </w:t>
            </w:r>
            <w:r w:rsidRPr="00441B27">
              <w:rPr>
                <w:rFonts w:ascii="Times New Roman" w:hAnsi="Times New Roman" w:cs="Times New Roman"/>
                <w:sz w:val="24"/>
                <w:szCs w:val="24"/>
              </w:rPr>
              <w:lastRenderedPageBreak/>
              <w:t>как показатель стрессовых факторов.</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Урок - практикум</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Практическая работа. Коллективно-творческое дело, работа в группах, </w:t>
            </w:r>
            <w:r w:rsidRPr="00441B27">
              <w:rPr>
                <w:rFonts w:ascii="Times New Roman" w:hAnsi="Times New Roman" w:cs="Times New Roman"/>
                <w:sz w:val="24"/>
                <w:szCs w:val="24"/>
              </w:rPr>
              <w:lastRenderedPageBreak/>
              <w:t>творческий отчёт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lastRenderedPageBreak/>
              <w:t>31</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25.04</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Требования к видам-биоиндикаторам.</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лекция</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Практическая работа. Коллективно-творческое дело, работа в группах, творческий отчёт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32</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2.05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Методы оценки стрессового воздействия на растения.</w:t>
            </w:r>
          </w:p>
          <w:p w:rsidR="00F954C4" w:rsidRPr="00441B27" w:rsidRDefault="00F954C4" w:rsidP="003359B6">
            <w:pPr>
              <w:spacing w:after="0" w:line="240" w:lineRule="auto"/>
              <w:rPr>
                <w:rFonts w:ascii="Times New Roman" w:hAnsi="Times New Roman" w:cs="Times New Roman"/>
                <w:sz w:val="24"/>
                <w:szCs w:val="24"/>
              </w:rPr>
            </w:pP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Практическая работа. Коллективно-творческое дело, работа в группах, творческий отчёт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33</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16.05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Изучение флуктуирующей асимметрии у березы </w:t>
            </w:r>
            <w:proofErr w:type="spellStart"/>
            <w:r w:rsidRPr="00441B27">
              <w:rPr>
                <w:rFonts w:ascii="Times New Roman" w:hAnsi="Times New Roman" w:cs="Times New Roman"/>
                <w:sz w:val="24"/>
                <w:szCs w:val="24"/>
              </w:rPr>
              <w:t>повислой</w:t>
            </w:r>
            <w:proofErr w:type="spellEnd"/>
            <w:r w:rsidRPr="00441B27">
              <w:rPr>
                <w:rFonts w:ascii="Times New Roman" w:hAnsi="Times New Roman" w:cs="Times New Roman"/>
                <w:sz w:val="24"/>
                <w:szCs w:val="24"/>
              </w:rPr>
              <w:t xml:space="preserve"> как показателя качества среды обитания</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Практическая работа. Коллективно-творческое дело, работа в группах, творческий отчёт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1402"/>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34</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23.05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 xml:space="preserve">Изучение флуктуирующей асимметрии у липы </w:t>
            </w:r>
            <w:proofErr w:type="spellStart"/>
            <w:r w:rsidRPr="00441B27">
              <w:rPr>
                <w:rFonts w:ascii="Times New Roman" w:hAnsi="Times New Roman" w:cs="Times New Roman"/>
                <w:sz w:val="24"/>
                <w:szCs w:val="24"/>
              </w:rPr>
              <w:t>сердцелистной</w:t>
            </w:r>
            <w:proofErr w:type="spellEnd"/>
            <w:r w:rsidRPr="00441B27">
              <w:rPr>
                <w:rFonts w:ascii="Times New Roman" w:hAnsi="Times New Roman" w:cs="Times New Roman"/>
                <w:sz w:val="24"/>
                <w:szCs w:val="24"/>
              </w:rPr>
              <w:t xml:space="preserve"> как показателя качества среды обитания</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практикум</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Практическая работа. Коллективно-творческое дело, работа в группах, творческий отчёт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r w:rsidR="00F954C4" w:rsidRPr="00441B27" w:rsidTr="00A81B10">
        <w:trPr>
          <w:trHeight w:val="406"/>
        </w:trPr>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35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CD6B79" w:rsidP="003359B6">
            <w:pPr>
              <w:spacing w:after="0" w:line="240" w:lineRule="auto"/>
              <w:rPr>
                <w:rFonts w:ascii="Times New Roman" w:hAnsi="Times New Roman" w:cs="Times New Roman"/>
                <w:sz w:val="24"/>
                <w:szCs w:val="24"/>
              </w:rPr>
            </w:pPr>
            <w:r>
              <w:rPr>
                <w:rFonts w:ascii="Times New Roman" w:hAnsi="Times New Roman" w:cs="Times New Roman"/>
                <w:sz w:val="24"/>
                <w:szCs w:val="24"/>
              </w:rPr>
              <w:t>30.05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p>
        </w:tc>
        <w:tc>
          <w:tcPr>
            <w:tcW w:w="2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Итоговое занятие</w:t>
            </w:r>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Урок - конференция</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Практическая работа. Коллективно-творческое дело, работа в группах, творческий отчёт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биологии</w:t>
            </w:r>
          </w:p>
          <w:p w:rsidR="00F954C4" w:rsidRPr="00441B27" w:rsidRDefault="00F954C4"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t>Цифровая лаборатория по химии</w:t>
            </w:r>
          </w:p>
        </w:tc>
      </w:tr>
    </w:tbl>
    <w:p w:rsidR="0083141A" w:rsidRDefault="0083141A" w:rsidP="003359B6">
      <w:pPr>
        <w:spacing w:after="0" w:line="240" w:lineRule="auto"/>
        <w:rPr>
          <w:rFonts w:ascii="Times New Roman" w:hAnsi="Times New Roman" w:cs="Times New Roman"/>
          <w:b/>
          <w:bCs/>
          <w:sz w:val="24"/>
          <w:szCs w:val="24"/>
        </w:rPr>
      </w:pPr>
    </w:p>
    <w:p w:rsidR="00291D18" w:rsidRDefault="00291D18" w:rsidP="003359B6">
      <w:pPr>
        <w:spacing w:after="0" w:line="240" w:lineRule="auto"/>
        <w:jc w:val="center"/>
        <w:rPr>
          <w:rFonts w:ascii="Times New Roman" w:hAnsi="Times New Roman" w:cs="Times New Roman"/>
          <w:b/>
          <w:bCs/>
          <w:i/>
          <w:iCs/>
          <w:sz w:val="28"/>
          <w:szCs w:val="28"/>
        </w:rPr>
      </w:pPr>
    </w:p>
    <w:p w:rsidR="00291D18" w:rsidRDefault="00291D18" w:rsidP="003359B6">
      <w:pPr>
        <w:spacing w:after="0" w:line="240" w:lineRule="auto"/>
        <w:jc w:val="center"/>
        <w:rPr>
          <w:rFonts w:ascii="Times New Roman" w:hAnsi="Times New Roman" w:cs="Times New Roman"/>
          <w:b/>
          <w:bCs/>
          <w:i/>
          <w:iCs/>
          <w:sz w:val="28"/>
          <w:szCs w:val="28"/>
        </w:rPr>
      </w:pPr>
    </w:p>
    <w:p w:rsidR="00291D18" w:rsidRDefault="00291D18" w:rsidP="003359B6">
      <w:pPr>
        <w:spacing w:after="0" w:line="240" w:lineRule="auto"/>
        <w:jc w:val="center"/>
        <w:rPr>
          <w:rFonts w:ascii="Times New Roman" w:hAnsi="Times New Roman" w:cs="Times New Roman"/>
          <w:b/>
          <w:bCs/>
          <w:i/>
          <w:iCs/>
          <w:sz w:val="28"/>
          <w:szCs w:val="28"/>
        </w:rPr>
      </w:pPr>
    </w:p>
    <w:p w:rsidR="00291D18" w:rsidRDefault="00291D18" w:rsidP="003359B6">
      <w:pPr>
        <w:spacing w:after="0" w:line="240" w:lineRule="auto"/>
        <w:jc w:val="center"/>
        <w:rPr>
          <w:rFonts w:ascii="Times New Roman" w:hAnsi="Times New Roman" w:cs="Times New Roman"/>
          <w:b/>
          <w:bCs/>
          <w:i/>
          <w:iCs/>
          <w:sz w:val="28"/>
          <w:szCs w:val="28"/>
        </w:rPr>
      </w:pPr>
    </w:p>
    <w:p w:rsidR="00291D18" w:rsidRDefault="00291D18" w:rsidP="003359B6">
      <w:pPr>
        <w:spacing w:after="0" w:line="240" w:lineRule="auto"/>
        <w:jc w:val="center"/>
        <w:rPr>
          <w:rFonts w:ascii="Times New Roman" w:hAnsi="Times New Roman" w:cs="Times New Roman"/>
          <w:b/>
          <w:bCs/>
          <w:i/>
          <w:iCs/>
          <w:sz w:val="28"/>
          <w:szCs w:val="28"/>
        </w:rPr>
      </w:pPr>
    </w:p>
    <w:p w:rsidR="00291D18" w:rsidRDefault="00291D18" w:rsidP="003359B6">
      <w:pPr>
        <w:spacing w:after="0" w:line="240" w:lineRule="auto"/>
        <w:jc w:val="center"/>
        <w:rPr>
          <w:rFonts w:ascii="Times New Roman" w:hAnsi="Times New Roman" w:cs="Times New Roman"/>
          <w:b/>
          <w:bCs/>
          <w:i/>
          <w:iCs/>
          <w:sz w:val="28"/>
          <w:szCs w:val="28"/>
        </w:rPr>
      </w:pPr>
    </w:p>
    <w:p w:rsidR="005A4A4C" w:rsidRDefault="005A4A4C" w:rsidP="003359B6">
      <w:pPr>
        <w:spacing w:after="0" w:line="240" w:lineRule="auto"/>
        <w:jc w:val="center"/>
        <w:rPr>
          <w:rFonts w:ascii="Times New Roman" w:hAnsi="Times New Roman" w:cs="Times New Roman"/>
          <w:b/>
          <w:bCs/>
          <w:sz w:val="32"/>
          <w:szCs w:val="32"/>
        </w:rPr>
      </w:pPr>
      <w:r w:rsidRPr="005A4A4C">
        <w:rPr>
          <w:rFonts w:ascii="Times New Roman" w:hAnsi="Times New Roman" w:cs="Times New Roman"/>
          <w:b/>
          <w:bCs/>
          <w:sz w:val="32"/>
          <w:szCs w:val="32"/>
        </w:rPr>
        <w:lastRenderedPageBreak/>
        <w:t>Планируемые результаты освоения курса внеурочной деятельности</w:t>
      </w:r>
    </w:p>
    <w:p w:rsidR="003359B6" w:rsidRPr="005A4A4C" w:rsidRDefault="003359B6" w:rsidP="003359B6">
      <w:pPr>
        <w:spacing w:after="0" w:line="240" w:lineRule="auto"/>
        <w:jc w:val="center"/>
        <w:rPr>
          <w:rFonts w:ascii="Times New Roman" w:hAnsi="Times New Roman" w:cs="Times New Roman"/>
          <w:sz w:val="32"/>
          <w:szCs w:val="32"/>
        </w:rPr>
      </w:pPr>
    </w:p>
    <w:p w:rsidR="005A4A4C" w:rsidRPr="005B4B83" w:rsidRDefault="005A4A4C" w:rsidP="003359B6">
      <w:pPr>
        <w:spacing w:after="0" w:line="240" w:lineRule="auto"/>
        <w:ind w:firstLine="708"/>
        <w:jc w:val="both"/>
        <w:rPr>
          <w:rFonts w:ascii="Times New Roman" w:hAnsi="Times New Roman" w:cs="Times New Roman"/>
          <w:sz w:val="28"/>
          <w:szCs w:val="28"/>
        </w:rPr>
      </w:pPr>
      <w:r w:rsidRPr="005B4B83">
        <w:rPr>
          <w:rFonts w:ascii="Times New Roman" w:hAnsi="Times New Roman" w:cs="Times New Roman"/>
          <w:sz w:val="28"/>
          <w:szCs w:val="28"/>
        </w:rPr>
        <w:t>В результате изучения элективного курса на уровне среднего общего образования у учащихся будут сформированы следующие предметные результаты.</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b/>
          <w:bCs/>
          <w:i/>
          <w:iCs/>
          <w:sz w:val="28"/>
          <w:szCs w:val="28"/>
        </w:rPr>
        <w:t>Учащийся научится: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понимать, что такое экологический мониторинг, цели экологического мониторинга, особенности его организации и проведения, знать историю его развития;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определять виды и подсистемы экологического мониторинга, принципы классификации видов экологического мониторинга;</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описывать основные методы экологического мониторинга;</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классифицировать методы и методики исследования загрязнения объектов окружающей среды;</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характеризовать виды антропогенного воздействия на окружающую среду;</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объяснять значение понятий: </w:t>
      </w:r>
      <w:proofErr w:type="spellStart"/>
      <w:r w:rsidRPr="005B4B83">
        <w:rPr>
          <w:rFonts w:ascii="Times New Roman" w:hAnsi="Times New Roman" w:cs="Times New Roman"/>
          <w:sz w:val="28"/>
          <w:szCs w:val="28"/>
        </w:rPr>
        <w:t>биоиндикация</w:t>
      </w:r>
      <w:proofErr w:type="spellEnd"/>
      <w:r w:rsidRPr="005B4B83">
        <w:rPr>
          <w:rFonts w:ascii="Times New Roman" w:hAnsi="Times New Roman" w:cs="Times New Roman"/>
          <w:sz w:val="28"/>
          <w:szCs w:val="28"/>
        </w:rPr>
        <w:t xml:space="preserve">, виды </w:t>
      </w:r>
      <w:proofErr w:type="spellStart"/>
      <w:r w:rsidRPr="005B4B83">
        <w:rPr>
          <w:rFonts w:ascii="Times New Roman" w:hAnsi="Times New Roman" w:cs="Times New Roman"/>
          <w:sz w:val="28"/>
          <w:szCs w:val="28"/>
        </w:rPr>
        <w:t>биоиндикации</w:t>
      </w:r>
      <w:proofErr w:type="spellEnd"/>
      <w:r w:rsidRPr="005B4B83">
        <w:rPr>
          <w:rFonts w:ascii="Times New Roman" w:hAnsi="Times New Roman" w:cs="Times New Roman"/>
          <w:sz w:val="28"/>
          <w:szCs w:val="28"/>
        </w:rPr>
        <w:t xml:space="preserve">, </w:t>
      </w:r>
      <w:proofErr w:type="spellStart"/>
      <w:r w:rsidRPr="005B4B83">
        <w:rPr>
          <w:rFonts w:ascii="Times New Roman" w:hAnsi="Times New Roman" w:cs="Times New Roman"/>
          <w:sz w:val="28"/>
          <w:szCs w:val="28"/>
        </w:rPr>
        <w:t>фитоиндикация</w:t>
      </w:r>
      <w:proofErr w:type="spellEnd"/>
      <w:r w:rsidRPr="005B4B83">
        <w:rPr>
          <w:rFonts w:ascii="Times New Roman" w:hAnsi="Times New Roman" w:cs="Times New Roman"/>
          <w:sz w:val="28"/>
          <w:szCs w:val="28"/>
        </w:rPr>
        <w:t xml:space="preserve">, </w:t>
      </w:r>
      <w:proofErr w:type="spellStart"/>
      <w:r w:rsidRPr="005B4B83">
        <w:rPr>
          <w:rFonts w:ascii="Times New Roman" w:hAnsi="Times New Roman" w:cs="Times New Roman"/>
          <w:sz w:val="28"/>
          <w:szCs w:val="28"/>
        </w:rPr>
        <w:t>фитоиндикаторы</w:t>
      </w:r>
      <w:proofErr w:type="spellEnd"/>
      <w:r w:rsidRPr="005B4B83">
        <w:rPr>
          <w:rFonts w:ascii="Times New Roman" w:hAnsi="Times New Roman" w:cs="Times New Roman"/>
          <w:sz w:val="28"/>
          <w:szCs w:val="28"/>
        </w:rPr>
        <w:t>;</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узнавать виды растений и животных, являющихся индикаторами состояния окружающей среды;</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понимать вклад зарубежных и отечественных исследователей в изучение </w:t>
      </w:r>
      <w:proofErr w:type="spellStart"/>
      <w:r w:rsidRPr="005B4B83">
        <w:rPr>
          <w:rFonts w:ascii="Times New Roman" w:hAnsi="Times New Roman" w:cs="Times New Roman"/>
          <w:sz w:val="28"/>
          <w:szCs w:val="28"/>
        </w:rPr>
        <w:t>биоиндикации</w:t>
      </w:r>
      <w:proofErr w:type="spellEnd"/>
      <w:r w:rsidRPr="005B4B83">
        <w:rPr>
          <w:rFonts w:ascii="Times New Roman" w:hAnsi="Times New Roman" w:cs="Times New Roman"/>
          <w:sz w:val="28"/>
          <w:szCs w:val="28"/>
        </w:rPr>
        <w:t>;</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определять этапы картирования загрязнения;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описывать методы </w:t>
      </w:r>
      <w:proofErr w:type="spellStart"/>
      <w:r w:rsidRPr="005B4B83">
        <w:rPr>
          <w:rFonts w:ascii="Times New Roman" w:hAnsi="Times New Roman" w:cs="Times New Roman"/>
          <w:sz w:val="28"/>
          <w:szCs w:val="28"/>
        </w:rPr>
        <w:t>лихеноиндикации</w:t>
      </w:r>
      <w:proofErr w:type="spellEnd"/>
      <w:r w:rsidRPr="005B4B83">
        <w:rPr>
          <w:rFonts w:ascii="Times New Roman" w:hAnsi="Times New Roman" w:cs="Times New Roman"/>
          <w:sz w:val="28"/>
          <w:szCs w:val="28"/>
        </w:rPr>
        <w:t xml:space="preserve"> и флуктуирующей симметрии; методы оценки стрессового воздействия на растения: морфологические и физиолого-биохимические;</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характеризовать механизмы устойчивости растений к неблагоприятным факторам; </w:t>
      </w:r>
      <w:proofErr w:type="spellStart"/>
      <w:r w:rsidRPr="005B4B83">
        <w:rPr>
          <w:rFonts w:ascii="Times New Roman" w:hAnsi="Times New Roman" w:cs="Times New Roman"/>
          <w:sz w:val="28"/>
          <w:szCs w:val="28"/>
        </w:rPr>
        <w:t>газоустойчивость</w:t>
      </w:r>
      <w:proofErr w:type="spellEnd"/>
      <w:r w:rsidRPr="005B4B83">
        <w:rPr>
          <w:rFonts w:ascii="Times New Roman" w:hAnsi="Times New Roman" w:cs="Times New Roman"/>
          <w:sz w:val="28"/>
          <w:szCs w:val="28"/>
        </w:rPr>
        <w:t xml:space="preserve"> (биологическую, анатомо-морфологическую и физиолого-биохимическую); влияние климатических условий территории на </w:t>
      </w:r>
      <w:proofErr w:type="spellStart"/>
      <w:r w:rsidRPr="005B4B83">
        <w:rPr>
          <w:rFonts w:ascii="Times New Roman" w:hAnsi="Times New Roman" w:cs="Times New Roman"/>
          <w:sz w:val="28"/>
          <w:szCs w:val="28"/>
        </w:rPr>
        <w:t>газоустойчивость</w:t>
      </w:r>
      <w:proofErr w:type="spellEnd"/>
      <w:r w:rsidRPr="005B4B83">
        <w:rPr>
          <w:rFonts w:ascii="Times New Roman" w:hAnsi="Times New Roman" w:cs="Times New Roman"/>
          <w:sz w:val="28"/>
          <w:szCs w:val="28"/>
        </w:rPr>
        <w:t xml:space="preserve"> растений; группы устойчивости растений;</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характеризовать снежный покров как индикатор процессов </w:t>
      </w:r>
      <w:proofErr w:type="spellStart"/>
      <w:r w:rsidRPr="005B4B83">
        <w:rPr>
          <w:rFonts w:ascii="Times New Roman" w:hAnsi="Times New Roman" w:cs="Times New Roman"/>
          <w:sz w:val="28"/>
          <w:szCs w:val="28"/>
        </w:rPr>
        <w:t>закисления</w:t>
      </w:r>
      <w:proofErr w:type="spellEnd"/>
      <w:r w:rsidRPr="005B4B83">
        <w:rPr>
          <w:rFonts w:ascii="Times New Roman" w:hAnsi="Times New Roman" w:cs="Times New Roman"/>
          <w:sz w:val="28"/>
          <w:szCs w:val="28"/>
        </w:rPr>
        <w:t xml:space="preserve"> природных сред;</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использовать методику работы со снежными пробами; количественное и качественное определение загрязняющих веществ;</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проводить гидробиологический анализ: гидробиологический анализ как биологический метод оценки качества воды; показатели степени загрязнения; расчётные индексы в экологическом мониторинге;</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работать с пробами зообентоса;</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описывать структуру животного населения почвы и факторы его разнообразия: влияние техногенного загрязнения на почвенных беспозвоночных.</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b/>
          <w:bCs/>
          <w:i/>
          <w:iCs/>
          <w:sz w:val="28"/>
          <w:szCs w:val="28"/>
        </w:rPr>
        <w:t>Учащийся получит возможность научиться: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lastRenderedPageBreak/>
        <w:t>— работать со специальным лабораторным оборудованием;</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сравнивать биологические объекты;</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оценивать степень загрязнённости воды, состояние чистоты воздуха и почвы, основываясь на состоянии биоиндикаторов;</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определять и сравнивать качественные и количественные показатели характеризуемых объектов, сред обитания;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прогнозировать и моделировать развитие ситуаций;</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работать с записями, отчётами дневников исследований как источниками информации;</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проводить картирование загрязнённых участков;</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осуществлять мониторинг загрязнения различных сред обитания (наземно-воздушной, водной, почвенной) на основе применения адекватных методов исследования;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проводить оценку состояния среды на основе метода флуктуирующей асимметрии;</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проводить оценку состояния древесной растительности;</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осуществлять изучение состояния растительности территории;</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составлять карты </w:t>
      </w:r>
      <w:proofErr w:type="spellStart"/>
      <w:r w:rsidRPr="005B4B83">
        <w:rPr>
          <w:rFonts w:ascii="Times New Roman" w:hAnsi="Times New Roman" w:cs="Times New Roman"/>
          <w:sz w:val="28"/>
          <w:szCs w:val="28"/>
        </w:rPr>
        <w:t>газоустойчивости</w:t>
      </w:r>
      <w:proofErr w:type="spellEnd"/>
      <w:r w:rsidRPr="005B4B83">
        <w:rPr>
          <w:rFonts w:ascii="Times New Roman" w:hAnsi="Times New Roman" w:cs="Times New Roman"/>
          <w:sz w:val="28"/>
          <w:szCs w:val="28"/>
        </w:rPr>
        <w:t xml:space="preserve"> древесно-кустарниковой растительности;</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разрабатывать проекты озеленения своего микрорайона;</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определять физико-химические параметры изучаемых объектов и сред обитания;</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определять класс качества вод на основе применения методов фито- и </w:t>
      </w:r>
      <w:proofErr w:type="spellStart"/>
      <w:r w:rsidRPr="005B4B83">
        <w:rPr>
          <w:rFonts w:ascii="Times New Roman" w:hAnsi="Times New Roman" w:cs="Times New Roman"/>
          <w:sz w:val="28"/>
          <w:szCs w:val="28"/>
        </w:rPr>
        <w:t>зооиндикации</w:t>
      </w:r>
      <w:proofErr w:type="spellEnd"/>
      <w:r w:rsidRPr="005B4B83">
        <w:rPr>
          <w:rFonts w:ascii="Times New Roman" w:hAnsi="Times New Roman" w:cs="Times New Roman"/>
          <w:sz w:val="28"/>
          <w:szCs w:val="28"/>
        </w:rPr>
        <w:t>;</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устанавливать зависимость между физико-химическими свойствами почвы и численностью беспозвоночных;</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определять уровень кислотности почвы;</w:t>
      </w:r>
    </w:p>
    <w:p w:rsidR="005A4A4C" w:rsidRPr="005B4B83" w:rsidRDefault="005A4A4C" w:rsidP="003359B6">
      <w:pPr>
        <w:spacing w:after="0" w:line="240" w:lineRule="auto"/>
        <w:jc w:val="both"/>
        <w:rPr>
          <w:rFonts w:ascii="Times New Roman" w:hAnsi="Times New Roman" w:cs="Times New Roman"/>
          <w:sz w:val="28"/>
          <w:szCs w:val="28"/>
        </w:rPr>
      </w:pPr>
      <w:r w:rsidRPr="005B4B83">
        <w:rPr>
          <w:rFonts w:ascii="Times New Roman" w:hAnsi="Times New Roman" w:cs="Times New Roman"/>
          <w:sz w:val="28"/>
          <w:szCs w:val="28"/>
        </w:rPr>
        <w:t xml:space="preserve">— использовать </w:t>
      </w:r>
      <w:proofErr w:type="spellStart"/>
      <w:r w:rsidRPr="005B4B83">
        <w:rPr>
          <w:rFonts w:ascii="Times New Roman" w:hAnsi="Times New Roman" w:cs="Times New Roman"/>
          <w:sz w:val="28"/>
          <w:szCs w:val="28"/>
        </w:rPr>
        <w:t>экспресс-методы</w:t>
      </w:r>
      <w:proofErr w:type="spellEnd"/>
      <w:r w:rsidRPr="005B4B83">
        <w:rPr>
          <w:rFonts w:ascii="Times New Roman" w:hAnsi="Times New Roman" w:cs="Times New Roman"/>
          <w:sz w:val="28"/>
          <w:szCs w:val="28"/>
        </w:rPr>
        <w:t xml:space="preserve"> оценки токсичности почвенной среды с помощью биотестов.</w:t>
      </w:r>
    </w:p>
    <w:p w:rsidR="005A4A4C" w:rsidRPr="00441B27" w:rsidRDefault="005A4A4C" w:rsidP="003359B6">
      <w:pPr>
        <w:spacing w:after="0" w:line="240" w:lineRule="auto"/>
        <w:jc w:val="both"/>
        <w:rPr>
          <w:rFonts w:ascii="Times New Roman" w:hAnsi="Times New Roman" w:cs="Times New Roman"/>
          <w:sz w:val="24"/>
          <w:szCs w:val="24"/>
        </w:rPr>
      </w:pPr>
      <w:r w:rsidRPr="005B4B83">
        <w:rPr>
          <w:rFonts w:ascii="Times New Roman" w:hAnsi="Times New Roman" w:cs="Times New Roman"/>
          <w:sz w:val="28"/>
          <w:szCs w:val="28"/>
        </w:rPr>
        <w:br/>
      </w:r>
    </w:p>
    <w:p w:rsidR="005A4A4C" w:rsidRDefault="005A4A4C" w:rsidP="003359B6">
      <w:pPr>
        <w:spacing w:after="0" w:line="240" w:lineRule="auto"/>
        <w:rPr>
          <w:rFonts w:ascii="Times New Roman" w:hAnsi="Times New Roman" w:cs="Times New Roman"/>
          <w:sz w:val="24"/>
          <w:szCs w:val="24"/>
        </w:rPr>
      </w:pPr>
      <w:r w:rsidRPr="00441B27">
        <w:rPr>
          <w:rFonts w:ascii="Times New Roman" w:hAnsi="Times New Roman" w:cs="Times New Roman"/>
          <w:sz w:val="24"/>
          <w:szCs w:val="24"/>
        </w:rPr>
        <w:br/>
      </w:r>
    </w:p>
    <w:p w:rsidR="005A4A4C" w:rsidRDefault="005A4A4C" w:rsidP="003359B6">
      <w:pPr>
        <w:spacing w:after="0" w:line="240" w:lineRule="auto"/>
        <w:rPr>
          <w:rFonts w:ascii="Times New Roman" w:hAnsi="Times New Roman" w:cs="Times New Roman"/>
          <w:sz w:val="24"/>
          <w:szCs w:val="24"/>
        </w:rPr>
      </w:pPr>
    </w:p>
    <w:p w:rsidR="005A4A4C" w:rsidRDefault="005A4A4C" w:rsidP="003359B6">
      <w:pPr>
        <w:spacing w:after="0" w:line="240" w:lineRule="auto"/>
        <w:rPr>
          <w:rFonts w:ascii="Times New Roman" w:hAnsi="Times New Roman" w:cs="Times New Roman"/>
          <w:sz w:val="24"/>
          <w:szCs w:val="24"/>
        </w:rPr>
      </w:pPr>
    </w:p>
    <w:p w:rsidR="005A4A4C" w:rsidRDefault="005A4A4C" w:rsidP="003359B6">
      <w:pPr>
        <w:spacing w:after="0" w:line="240" w:lineRule="auto"/>
        <w:rPr>
          <w:rFonts w:ascii="Times New Roman" w:hAnsi="Times New Roman" w:cs="Times New Roman"/>
          <w:sz w:val="24"/>
          <w:szCs w:val="24"/>
        </w:rPr>
      </w:pPr>
    </w:p>
    <w:p w:rsidR="005A4A4C" w:rsidRDefault="005A4A4C" w:rsidP="003359B6">
      <w:pPr>
        <w:spacing w:after="0" w:line="240" w:lineRule="auto"/>
        <w:rPr>
          <w:rFonts w:ascii="Times New Roman" w:hAnsi="Times New Roman" w:cs="Times New Roman"/>
          <w:sz w:val="24"/>
          <w:szCs w:val="24"/>
        </w:rPr>
      </w:pPr>
    </w:p>
    <w:p w:rsidR="005A4A4C" w:rsidRPr="00441B27" w:rsidRDefault="005A4A4C" w:rsidP="003359B6">
      <w:pPr>
        <w:spacing w:after="0" w:line="240" w:lineRule="auto"/>
        <w:rPr>
          <w:rFonts w:ascii="Times New Roman" w:hAnsi="Times New Roman" w:cs="Times New Roman"/>
          <w:sz w:val="24"/>
          <w:szCs w:val="24"/>
        </w:rPr>
      </w:pPr>
    </w:p>
    <w:p w:rsidR="005A4A4C" w:rsidRDefault="005A4A4C" w:rsidP="003359B6">
      <w:pPr>
        <w:spacing w:after="0" w:line="240" w:lineRule="auto"/>
        <w:rPr>
          <w:rFonts w:ascii="Times New Roman" w:hAnsi="Times New Roman" w:cs="Times New Roman"/>
          <w:sz w:val="24"/>
          <w:szCs w:val="24"/>
        </w:rPr>
      </w:pPr>
    </w:p>
    <w:p w:rsidR="003359B6" w:rsidRDefault="003359B6" w:rsidP="003359B6">
      <w:pPr>
        <w:spacing w:after="0" w:line="240" w:lineRule="auto"/>
        <w:rPr>
          <w:rFonts w:ascii="Times New Roman" w:hAnsi="Times New Roman" w:cs="Times New Roman"/>
          <w:sz w:val="24"/>
          <w:szCs w:val="24"/>
        </w:rPr>
      </w:pPr>
    </w:p>
    <w:p w:rsidR="003359B6" w:rsidRDefault="003359B6" w:rsidP="003359B6">
      <w:pPr>
        <w:spacing w:after="0" w:line="240" w:lineRule="auto"/>
        <w:rPr>
          <w:rFonts w:ascii="Times New Roman" w:hAnsi="Times New Roman" w:cs="Times New Roman"/>
          <w:sz w:val="24"/>
          <w:szCs w:val="24"/>
        </w:rPr>
      </w:pPr>
    </w:p>
    <w:p w:rsidR="003359B6" w:rsidRPr="00441B27" w:rsidRDefault="003359B6" w:rsidP="003359B6">
      <w:pPr>
        <w:spacing w:after="0" w:line="240" w:lineRule="auto"/>
        <w:rPr>
          <w:rFonts w:ascii="Times New Roman" w:hAnsi="Times New Roman" w:cs="Times New Roman"/>
          <w:sz w:val="24"/>
          <w:szCs w:val="24"/>
        </w:rPr>
      </w:pPr>
    </w:p>
    <w:p w:rsidR="005A4A4C" w:rsidRPr="005A4A4C" w:rsidRDefault="005A4A4C" w:rsidP="003359B6">
      <w:pPr>
        <w:spacing w:after="0" w:line="240" w:lineRule="auto"/>
        <w:jc w:val="center"/>
        <w:rPr>
          <w:rFonts w:ascii="Times New Roman" w:hAnsi="Times New Roman" w:cs="Times New Roman"/>
          <w:sz w:val="32"/>
          <w:szCs w:val="32"/>
          <w:u w:val="single"/>
        </w:rPr>
      </w:pPr>
      <w:r w:rsidRPr="005A4A4C">
        <w:rPr>
          <w:rFonts w:ascii="Times New Roman" w:hAnsi="Times New Roman" w:cs="Times New Roman"/>
          <w:b/>
          <w:bCs/>
          <w:sz w:val="32"/>
          <w:szCs w:val="32"/>
          <w:u w:val="single"/>
        </w:rPr>
        <w:lastRenderedPageBreak/>
        <w:t>Учебно-методическое обеспечение (центр «Точка роста»)</w:t>
      </w:r>
    </w:p>
    <w:p w:rsidR="005A4A4C" w:rsidRPr="00E726CA" w:rsidRDefault="005A4A4C" w:rsidP="003359B6">
      <w:pPr>
        <w:spacing w:after="0" w:line="240" w:lineRule="auto"/>
        <w:ind w:firstLine="708"/>
        <w:jc w:val="both"/>
        <w:rPr>
          <w:rFonts w:ascii="Times New Roman" w:hAnsi="Times New Roman" w:cs="Times New Roman"/>
          <w:sz w:val="28"/>
          <w:szCs w:val="28"/>
        </w:rPr>
      </w:pPr>
      <w:r w:rsidRPr="00E726CA">
        <w:rPr>
          <w:rFonts w:ascii="Times New Roman" w:hAnsi="Times New Roman" w:cs="Times New Roman"/>
          <w:sz w:val="28"/>
          <w:szCs w:val="28"/>
        </w:rPr>
        <w:t>Учебно-методическое обеспечение курса включает в себя учебное пособие для учащихся и программу курса. Учебное пособие для учащихся обеспечивает содержательную часть курса. Содержание пособия разбито на параграфы, включает дидактический материал (вопросы, упражнения, задачи, домашний эксперимент), практические работы.</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b/>
          <w:bCs/>
          <w:sz w:val="28"/>
          <w:szCs w:val="28"/>
        </w:rPr>
        <w:t>ЦИФРОВАЯ ЛАБОРАТОРИЯ УЧЕНИЧЕСКАЯ</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Цифровые датчики электропроводности, </w:t>
      </w:r>
      <w:proofErr w:type="spellStart"/>
      <w:r w:rsidRPr="00E726CA">
        <w:rPr>
          <w:rFonts w:ascii="Times New Roman" w:hAnsi="Times New Roman" w:cs="Times New Roman"/>
          <w:sz w:val="28"/>
          <w:szCs w:val="28"/>
        </w:rPr>
        <w:t>рН</w:t>
      </w:r>
      <w:proofErr w:type="spellEnd"/>
      <w:r w:rsidRPr="00E726CA">
        <w:rPr>
          <w:rFonts w:ascii="Times New Roman" w:hAnsi="Times New Roman" w:cs="Times New Roman"/>
          <w:sz w:val="28"/>
          <w:szCs w:val="28"/>
        </w:rPr>
        <w:t>, положения, температуры, абсолютного давления;</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Цифровой осциллографический датчик;</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Весы электронные учебные 200 г;</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Микроскоп: цифровой или оптический с увеличением от 80 X;</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Набор для изготовления микропрепаратов;</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Микропрепараты (набор);</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Соединительные провода, программное обеспечение, методические указания;</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b/>
          <w:bCs/>
          <w:sz w:val="28"/>
          <w:szCs w:val="28"/>
        </w:rPr>
        <w:t>КОМПЛЕКТ ПОСУДЫ И ОБОРУДОВАНИЯ ДЛЯ УЧЕНИЧЕСКИХ ОПЫТОВ</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Штатив лабораторный химический:</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Набор чашек Петри:</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Набор инструментов </w:t>
      </w:r>
      <w:proofErr w:type="spellStart"/>
      <w:r w:rsidRPr="00E726CA">
        <w:rPr>
          <w:rFonts w:ascii="Times New Roman" w:hAnsi="Times New Roman" w:cs="Times New Roman"/>
          <w:sz w:val="28"/>
          <w:szCs w:val="28"/>
        </w:rPr>
        <w:t>препаровальных</w:t>
      </w:r>
      <w:proofErr w:type="spellEnd"/>
      <w:r w:rsidRPr="00E726CA">
        <w:rPr>
          <w:rFonts w:ascii="Times New Roman" w:hAnsi="Times New Roman" w:cs="Times New Roman"/>
          <w:sz w:val="28"/>
          <w:szCs w:val="28"/>
        </w:rPr>
        <w:t>:</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Ложка для сжигания веществ:</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Ступка фарфоровая с пестиком:</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Набор банок, склянок, флаконов для хранения твердых реактивов;</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Набор приборок (ПХ-14, ПХ-16);</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Прибор для получения газов;</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Спиртовка и горючее для неё;</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Фильтровальная бумага (50 шт.);</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Колба коническая;</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Палочка стеклянная (с резиновым наконечником);</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Чашечка для выпаривания (выпарительная чашечка);</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Мерный цилиндр (пластиковый);</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Воронка стеклянная (малая);</w:t>
      </w:r>
    </w:p>
    <w:p w:rsidR="005A4A4C" w:rsidRPr="00E726CA" w:rsidRDefault="005A4A4C" w:rsidP="003359B6">
      <w:pPr>
        <w:spacing w:after="0" w:line="240" w:lineRule="auto"/>
        <w:rPr>
          <w:rFonts w:ascii="Times New Roman" w:hAnsi="Times New Roman" w:cs="Times New Roman"/>
          <w:sz w:val="28"/>
          <w:szCs w:val="28"/>
        </w:rPr>
      </w:pPr>
      <w:r w:rsidRPr="00E726CA">
        <w:rPr>
          <w:rFonts w:ascii="Times New Roman" w:hAnsi="Times New Roman" w:cs="Times New Roman"/>
          <w:sz w:val="28"/>
          <w:szCs w:val="28"/>
        </w:rPr>
        <w:sym w:font="Symbol" w:char="F0B7"/>
      </w:r>
      <w:r w:rsidRPr="00E726CA">
        <w:rPr>
          <w:rFonts w:ascii="Times New Roman" w:hAnsi="Times New Roman" w:cs="Times New Roman"/>
          <w:sz w:val="28"/>
          <w:szCs w:val="28"/>
        </w:rPr>
        <w:t xml:space="preserve"> Стакан стеклянный (100 мл);</w:t>
      </w:r>
    </w:p>
    <w:p w:rsidR="00F954C4" w:rsidRPr="005A4A4C" w:rsidRDefault="00F954C4" w:rsidP="003359B6">
      <w:pPr>
        <w:spacing w:after="0" w:line="240" w:lineRule="auto"/>
        <w:jc w:val="center"/>
        <w:rPr>
          <w:rFonts w:ascii="Times New Roman" w:hAnsi="Times New Roman" w:cs="Times New Roman"/>
          <w:sz w:val="32"/>
          <w:szCs w:val="32"/>
        </w:rPr>
      </w:pPr>
      <w:r w:rsidRPr="005A4A4C">
        <w:rPr>
          <w:rFonts w:ascii="Times New Roman" w:hAnsi="Times New Roman" w:cs="Times New Roman"/>
          <w:b/>
          <w:bCs/>
          <w:iCs/>
          <w:sz w:val="32"/>
          <w:szCs w:val="32"/>
        </w:rPr>
        <w:lastRenderedPageBreak/>
        <w:t>Оценка достижений планируемых результатов усвоения курса</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1. Что представляет собой экологическая безопасность? Каковы критерии её оценивания?</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2. Какие вопросы рассматривались в Экологической доктрине 2002 г. и какое отражение они нашли в Стратегии экологической безопасности РФ 2017 г.?</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3. Почему экологическая безопасность рассматривается как составляющая национальной безопасности? Подтвердите ответ примерами, доказывающими её важность и необходимость.</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4. Что такое экологический мониторинг?</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5. Какая информация учитывается при разработке программы экологического мониторинга?</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6. Кто из учёных считается основоположником лихенологии? Кем из учёных и когда предложен термин «лишайник»?</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7. Чем можно объяснить большое количество лишайников и их видовое разнообразие в лесу по сравнению со скудным количеством и разнообразием в городе?</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8. Можно ли согласиться с достаточно распространённым мнением, что лишайники, поселяясь на деревьях, паразитируют, причиняют вред растениям, в итоге приводя к их гибели? Аргументируйте свой ответ.</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9. Чем можно объяснить тот факт, что на плохо растущих деревьях всегда много лишайников?</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10. Как вы можете объяснить тот факт, что флора лишайников наиболее богата в высокогорных областях и тундрах, отличающихся скудностью почв и суровостью климата по сравнению с благоприятными в этом отношении центральными районами страны?</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11. Подумайте, как можно объяснить, что в районах с интенсивным сельским хозяйством отсутствуют лишайники, предпочитающие кислые почвы.</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12. Что такое гомеостаз популяции? Приведите примеры нарушения гомеостатических механизмов под влиянием стрессовых факторов, проявляющихся на морфологическом и физиолого-биохимическом уровнях.</w:t>
      </w:r>
    </w:p>
    <w:p w:rsidR="00F954C4" w:rsidRPr="00CE7A91" w:rsidRDefault="00F954C4" w:rsidP="003359B6">
      <w:pPr>
        <w:spacing w:after="0" w:line="240" w:lineRule="auto"/>
        <w:jc w:val="both"/>
        <w:rPr>
          <w:rFonts w:ascii="Times New Roman" w:hAnsi="Times New Roman" w:cs="Times New Roman"/>
          <w:sz w:val="28"/>
          <w:szCs w:val="28"/>
        </w:rPr>
      </w:pPr>
      <w:r w:rsidRPr="00CE7A91">
        <w:rPr>
          <w:rFonts w:ascii="Times New Roman" w:hAnsi="Times New Roman" w:cs="Times New Roman"/>
          <w:sz w:val="28"/>
          <w:szCs w:val="28"/>
        </w:rPr>
        <w:t>13. На приусадебных участках хозяева, как правило, либо сжигают листву, либо создают компост. И в том и в другом случае они получают минеральные удобрения. В соответствии с санитарными нормами и правилами эксплуатации зелёных насаждений города запрещается сжигание опавших листьев. При проведении уборки парков, скверов листва подлежит вывозу на полигоны утилизации. Объясните, исходя из каких соображений, приняты такие требования. Почему не рекомендуется сжигать либо оставлять листву, ведь, разлагаясь, она способствовала бы почвообразованию и развитию семян растений?</w:t>
      </w:r>
    </w:p>
    <w:p w:rsidR="00A24D0C" w:rsidRPr="00F954C4" w:rsidRDefault="00A24D0C" w:rsidP="003359B6">
      <w:pPr>
        <w:spacing w:after="0"/>
        <w:rPr>
          <w:rFonts w:ascii="Times New Roman" w:hAnsi="Times New Roman" w:cs="Times New Roman"/>
          <w:sz w:val="24"/>
          <w:szCs w:val="24"/>
        </w:rPr>
      </w:pPr>
      <w:bookmarkStart w:id="0" w:name="_GoBack"/>
      <w:bookmarkEnd w:id="0"/>
    </w:p>
    <w:sectPr w:rsidR="00A24D0C" w:rsidRPr="00F954C4" w:rsidSect="003359B6">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1E0"/>
    <w:multiLevelType w:val="multilevel"/>
    <w:tmpl w:val="FF3A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B1D25"/>
    <w:multiLevelType w:val="multilevel"/>
    <w:tmpl w:val="A1B8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60656"/>
    <w:multiLevelType w:val="multilevel"/>
    <w:tmpl w:val="9BF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954C4"/>
    <w:rsid w:val="0009364E"/>
    <w:rsid w:val="000A0B4A"/>
    <w:rsid w:val="000A0D72"/>
    <w:rsid w:val="001074E2"/>
    <w:rsid w:val="0011412B"/>
    <w:rsid w:val="00154C4C"/>
    <w:rsid w:val="001A17EB"/>
    <w:rsid w:val="00290CD9"/>
    <w:rsid w:val="00291D18"/>
    <w:rsid w:val="002A7A14"/>
    <w:rsid w:val="002D30BD"/>
    <w:rsid w:val="0031226C"/>
    <w:rsid w:val="003359B6"/>
    <w:rsid w:val="00355C98"/>
    <w:rsid w:val="0039283F"/>
    <w:rsid w:val="004C0A86"/>
    <w:rsid w:val="004E48E3"/>
    <w:rsid w:val="00582D81"/>
    <w:rsid w:val="005A4A4C"/>
    <w:rsid w:val="005A718C"/>
    <w:rsid w:val="005B4B83"/>
    <w:rsid w:val="006F0188"/>
    <w:rsid w:val="007B3FFD"/>
    <w:rsid w:val="0083141A"/>
    <w:rsid w:val="008460E7"/>
    <w:rsid w:val="00861FA7"/>
    <w:rsid w:val="00892D5C"/>
    <w:rsid w:val="009F2769"/>
    <w:rsid w:val="00A24D0C"/>
    <w:rsid w:val="00A611ED"/>
    <w:rsid w:val="00A81B10"/>
    <w:rsid w:val="00B3241E"/>
    <w:rsid w:val="00C01EEA"/>
    <w:rsid w:val="00C22AB0"/>
    <w:rsid w:val="00C26555"/>
    <w:rsid w:val="00C82704"/>
    <w:rsid w:val="00CD516C"/>
    <w:rsid w:val="00CD6B79"/>
    <w:rsid w:val="00CE7A91"/>
    <w:rsid w:val="00E5691A"/>
    <w:rsid w:val="00E726CA"/>
    <w:rsid w:val="00EF0A38"/>
    <w:rsid w:val="00F50E4B"/>
    <w:rsid w:val="00F954C4"/>
    <w:rsid w:val="00FC2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C4"/>
    <w:pPr>
      <w:spacing w:after="200" w:line="276" w:lineRule="auto"/>
    </w:pPr>
  </w:style>
  <w:style w:type="paragraph" w:styleId="1">
    <w:name w:val="heading 1"/>
    <w:basedOn w:val="a"/>
    <w:link w:val="10"/>
    <w:uiPriority w:val="1"/>
    <w:qFormat/>
    <w:rsid w:val="00C01EEA"/>
    <w:pPr>
      <w:widowControl w:val="0"/>
      <w:autoSpaceDE w:val="0"/>
      <w:autoSpaceDN w:val="0"/>
      <w:spacing w:after="0" w:line="240" w:lineRule="auto"/>
      <w:ind w:left="1159"/>
      <w:outlineLvl w:val="0"/>
    </w:pPr>
    <w:rPr>
      <w:rFonts w:ascii="Times New Roman" w:eastAsia="Times New Roman" w:hAnsi="Times New Roman" w:cs="Times New Roman"/>
      <w:b/>
      <w:bCs/>
      <w:sz w:val="26"/>
      <w:szCs w:val="26"/>
    </w:rPr>
  </w:style>
  <w:style w:type="paragraph" w:styleId="2">
    <w:name w:val="heading 2"/>
    <w:basedOn w:val="a"/>
    <w:next w:val="a"/>
    <w:link w:val="20"/>
    <w:uiPriority w:val="9"/>
    <w:semiHidden/>
    <w:unhideWhenUsed/>
    <w:qFormat/>
    <w:rsid w:val="00C01EEA"/>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5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4C4"/>
    <w:rPr>
      <w:rFonts w:ascii="Tahoma" w:hAnsi="Tahoma" w:cs="Tahoma"/>
      <w:sz w:val="16"/>
      <w:szCs w:val="16"/>
    </w:rPr>
  </w:style>
  <w:style w:type="character" w:customStyle="1" w:styleId="10">
    <w:name w:val="Заголовок 1 Знак"/>
    <w:basedOn w:val="a0"/>
    <w:link w:val="1"/>
    <w:uiPriority w:val="1"/>
    <w:rsid w:val="00C01EEA"/>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semiHidden/>
    <w:rsid w:val="00C01EEA"/>
    <w:rPr>
      <w:rFonts w:asciiTheme="majorHAnsi" w:eastAsiaTheme="majorEastAsia" w:hAnsiTheme="majorHAnsi" w:cstheme="majorBidi"/>
      <w:color w:val="2E74B5" w:themeColor="accent1" w:themeShade="BF"/>
      <w:sz w:val="26"/>
      <w:szCs w:val="26"/>
    </w:rPr>
  </w:style>
  <w:style w:type="paragraph" w:customStyle="1" w:styleId="Default">
    <w:name w:val="Default"/>
    <w:rsid w:val="00C01EE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Body Text"/>
    <w:basedOn w:val="a"/>
    <w:link w:val="a7"/>
    <w:uiPriority w:val="1"/>
    <w:qFormat/>
    <w:rsid w:val="00C01EEA"/>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7">
    <w:name w:val="Основной текст Знак"/>
    <w:basedOn w:val="a0"/>
    <w:link w:val="a6"/>
    <w:uiPriority w:val="1"/>
    <w:rsid w:val="00C01EEA"/>
    <w:rPr>
      <w:rFonts w:ascii="Times New Roman" w:eastAsia="Times New Roman" w:hAnsi="Times New Roman" w:cs="Times New Roman"/>
      <w:sz w:val="26"/>
      <w:szCs w:val="26"/>
    </w:rPr>
  </w:style>
  <w:style w:type="paragraph" w:styleId="a8">
    <w:name w:val="List Paragraph"/>
    <w:basedOn w:val="a"/>
    <w:uiPriority w:val="34"/>
    <w:qFormat/>
    <w:rsid w:val="00E72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B6363-C7F6-4EA8-A7D3-68049654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fominicheva84@outlook.com</dc:creator>
  <cp:keywords/>
  <dc:description/>
  <cp:lastModifiedBy>Dgon</cp:lastModifiedBy>
  <cp:revision>20</cp:revision>
  <dcterms:created xsi:type="dcterms:W3CDTF">2022-09-02T19:19:00Z</dcterms:created>
  <dcterms:modified xsi:type="dcterms:W3CDTF">2022-09-15T14:30:00Z</dcterms:modified>
</cp:coreProperties>
</file>