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C" w:rsidRDefault="00CA367C" w:rsidP="00CA367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</w:t>
      </w:r>
    </w:p>
    <w:p w:rsidR="00CA367C" w:rsidRDefault="00CA367C" w:rsidP="00CA367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CA367C" w:rsidRDefault="00CA367C" w:rsidP="00CA367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«ВЕРХНЕПОТАПОВСКАЯ СРЕДНЯЯ ОБЩЕОБРАЗОВАТЕЛЬНАЯ  ШКОЛА»</w:t>
      </w:r>
    </w:p>
    <w:p w:rsidR="00CA367C" w:rsidRDefault="00CA367C" w:rsidP="00CA367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CA367C" w:rsidRDefault="00CA367C" w:rsidP="00CA367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CA367C" w:rsidRDefault="00CA367C" w:rsidP="00CA367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CA367C" w:rsidRDefault="00CA367C" w:rsidP="00CA367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68"/>
        <w:gridCol w:w="2868"/>
        <w:gridCol w:w="2900"/>
      </w:tblGrid>
      <w:tr w:rsidR="00CA367C" w:rsidTr="00B13C1A">
        <w:trPr>
          <w:trHeight w:val="517"/>
        </w:trPr>
        <w:tc>
          <w:tcPr>
            <w:tcW w:w="2868" w:type="dxa"/>
            <w:hideMark/>
          </w:tcPr>
          <w:p w:rsidR="00CA367C" w:rsidRDefault="00CA367C" w:rsidP="00B13C1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07.08. 2023</w:t>
            </w:r>
          </w:p>
        </w:tc>
        <w:tc>
          <w:tcPr>
            <w:tcW w:w="2868" w:type="dxa"/>
            <w:hideMark/>
          </w:tcPr>
          <w:p w:rsidR="00CA367C" w:rsidRDefault="00CA367C" w:rsidP="00B13C1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Верхнепотапов</w:t>
            </w:r>
            <w:proofErr w:type="spellEnd"/>
          </w:p>
        </w:tc>
        <w:tc>
          <w:tcPr>
            <w:tcW w:w="2900" w:type="dxa"/>
            <w:hideMark/>
          </w:tcPr>
          <w:p w:rsidR="00CA367C" w:rsidRDefault="00CA367C" w:rsidP="00B13C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№ 209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proofErr w:type="spellEnd"/>
          </w:p>
        </w:tc>
      </w:tr>
    </w:tbl>
    <w:p w:rsidR="00CA367C" w:rsidRDefault="00CA367C" w:rsidP="00CA367C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школьной службы примирения </w:t>
      </w:r>
    </w:p>
    <w:p w:rsidR="00CA367C" w:rsidRDefault="00CA367C" w:rsidP="00CA367C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2023-2024 </w:t>
      </w:r>
      <w:r>
        <w:rPr>
          <w:rFonts w:ascii="Times New Roman" w:hAnsi="Times New Roman"/>
          <w:sz w:val="28"/>
          <w:szCs w:val="28"/>
        </w:rPr>
        <w:t>учебном году</w:t>
      </w:r>
    </w:p>
    <w:p w:rsidR="00CA367C" w:rsidRDefault="00CA367C" w:rsidP="00CA367C">
      <w:pPr>
        <w:tabs>
          <w:tab w:val="left" w:pos="189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A367C" w:rsidRDefault="00CA367C" w:rsidP="00CA36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24 июля 1998 г. № 124 –ФЗ  «Об основных гарантиях прав ребёнка в Российской Федерации», Федерального закона от 29 декабря 2012г. № 273-ФЗ «Об образовании в Российской Федерации», Конвенции о правах ребёнка, Положения о школьной службе примирения МБОУ «</w:t>
      </w:r>
      <w:proofErr w:type="spellStart"/>
      <w:r>
        <w:rPr>
          <w:rFonts w:ascii="Times New Roman" w:hAnsi="Times New Roman"/>
          <w:sz w:val="28"/>
          <w:szCs w:val="28"/>
        </w:rPr>
        <w:t>Верхнепотаповская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), утверждённого приказом от 30.08.2021 №186, в целях снижения числа правонарушений и конфликтных ситуаций среди несовершеннолетних</w:t>
      </w:r>
      <w:proofErr w:type="gramEnd"/>
      <w:r>
        <w:rPr>
          <w:rFonts w:ascii="Times New Roman" w:hAnsi="Times New Roman"/>
          <w:sz w:val="28"/>
          <w:szCs w:val="28"/>
        </w:rPr>
        <w:t>, формирования у обучающихся умения регулирования конфликта без физического насилия или оскорблений</w:t>
      </w:r>
    </w:p>
    <w:p w:rsidR="00CA367C" w:rsidRDefault="00CA367C" w:rsidP="00CA367C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A367C" w:rsidRDefault="00CA367C" w:rsidP="00CA367C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A367C" w:rsidRDefault="00CA367C" w:rsidP="00CA367C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A367C" w:rsidRDefault="00CA367C" w:rsidP="00CA367C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Создать школьную службу примирения (</w:t>
      </w:r>
      <w:proofErr w:type="spellStart"/>
      <w:r>
        <w:rPr>
          <w:rFonts w:ascii="Times New Roman" w:hAnsi="Times New Roman"/>
          <w:sz w:val="28"/>
          <w:szCs w:val="28"/>
        </w:rPr>
        <w:t>далее-ШСП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2023-2024 </w:t>
      </w:r>
      <w:r>
        <w:rPr>
          <w:rFonts w:ascii="Times New Roman" w:hAnsi="Times New Roman"/>
          <w:sz w:val="28"/>
          <w:szCs w:val="28"/>
        </w:rPr>
        <w:t xml:space="preserve">учебном году в составе: </w:t>
      </w:r>
    </w:p>
    <w:p w:rsidR="00CA367C" w:rsidRDefault="00CA367C" w:rsidP="00CA367C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Агафонова Ирина Петровна – заместитель директора по социальной и внеклассной работе, куратор службы;</w:t>
      </w:r>
    </w:p>
    <w:p w:rsidR="00CA367C" w:rsidRDefault="00CA367C" w:rsidP="00CA367C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Педагоги:</w:t>
      </w:r>
    </w:p>
    <w:p w:rsidR="00CA367C" w:rsidRDefault="00CA367C" w:rsidP="00CA367C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Сальникова Светлана Валентиновна – председатель профсоюзной организации;</w:t>
      </w:r>
    </w:p>
    <w:p w:rsidR="00CA367C" w:rsidRDefault="00CA367C" w:rsidP="00CA367C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Антоновна – школьный уполномоченный по правам ребёнка;</w:t>
      </w:r>
    </w:p>
    <w:p w:rsidR="00CA367C" w:rsidRDefault="00CA367C" w:rsidP="00CA367C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Шипунова Надежда  Петровна - педагог – психолог.</w:t>
      </w:r>
    </w:p>
    <w:p w:rsidR="00CA367C" w:rsidRDefault="00CA367C" w:rsidP="00CA367C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Родители:</w:t>
      </w:r>
    </w:p>
    <w:p w:rsidR="00CA367C" w:rsidRDefault="00CA367C" w:rsidP="00CA367C">
      <w:pPr>
        <w:pStyle w:val="a3"/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Залётова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Ивановна;</w:t>
      </w:r>
    </w:p>
    <w:p w:rsidR="00CA367C" w:rsidRDefault="00CA367C" w:rsidP="00CA367C">
      <w:pPr>
        <w:pStyle w:val="a3"/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Николаевна;</w:t>
      </w:r>
    </w:p>
    <w:p w:rsidR="00CA367C" w:rsidRDefault="00CA367C" w:rsidP="00CA367C">
      <w:pPr>
        <w:pStyle w:val="a3"/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Натаьля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Валерьевна.</w:t>
      </w:r>
    </w:p>
    <w:p w:rsidR="00CA367C" w:rsidRDefault="00CA367C" w:rsidP="00CA367C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работы ШСП на 2023-2024 учебный год. ( Приложение)</w:t>
      </w:r>
    </w:p>
    <w:p w:rsidR="00CA367C" w:rsidRDefault="00CA367C" w:rsidP="00CA3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работе,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связанными с разногласиями и спорами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ШСП руководствуется:</w:t>
      </w:r>
    </w:p>
    <w:p w:rsidR="00CA367C" w:rsidRDefault="00CA367C" w:rsidP="00CA3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оказания помощи в урегулировании споров, разногласий и конфликтных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- положением о школьной службе примирения.</w:t>
      </w:r>
    </w:p>
    <w:p w:rsidR="00CA367C" w:rsidRDefault="00CA367C" w:rsidP="00CA36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 основе восстановительного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- </w:t>
      </w:r>
      <w:r>
        <w:rPr>
          <w:rFonts w:ascii="Times New Roman" w:hAnsi="Times New Roman" w:cs="Times New Roman"/>
          <w:color w:val="000000"/>
          <w:sz w:val="28"/>
          <w:szCs w:val="28"/>
        </w:rPr>
        <w:t>«Горячей линией» на базе федерального государственного бюджетного учреждения «Центр защиты прав и интересов детей»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далее-Центр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в рабочие дни с 9.00 до 18.00 (по московскому времени) по телефону: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8-800-222-34-17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67C" w:rsidRDefault="00CA367C" w:rsidP="00CA36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Получение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онлайн-консультации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«Горячая линия» через форму обращения на специализированной странице официального сайта Центра: </w:t>
      </w:r>
      <w:r>
        <w:rPr>
          <w:rFonts w:ascii="Times New Roman" w:hAnsi="Times New Roman" w:cs="Times New Roman"/>
          <w:sz w:val="28"/>
          <w:szCs w:val="28"/>
        </w:rPr>
        <w:t>https://fcprc.ru.</w:t>
      </w:r>
    </w:p>
    <w:p w:rsidR="00CA367C" w:rsidRDefault="00CA367C" w:rsidP="00CA367C">
      <w:pPr>
        <w:tabs>
          <w:tab w:val="left" w:pos="0"/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67C" w:rsidRDefault="00CA367C" w:rsidP="00CA367C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по исполнению  приказа возложить на заместителя директора по социальной и внеклассной работе И.П.Агафонову.</w:t>
      </w:r>
    </w:p>
    <w:p w:rsidR="00CA367C" w:rsidRDefault="00CA367C" w:rsidP="00CA367C">
      <w:pPr>
        <w:shd w:val="clear" w:color="auto" w:fill="FFFFFF"/>
        <w:tabs>
          <w:tab w:val="num" w:pos="0"/>
          <w:tab w:val="left" w:leader="underscore" w:pos="47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О.А.Анисимова</w:t>
      </w:r>
    </w:p>
    <w:p w:rsidR="00CA367C" w:rsidRDefault="00CA367C" w:rsidP="00CA36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367C" w:rsidRDefault="00CA367C" w:rsidP="00CA367C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1.Агафонова И. П._____________</w:t>
      </w:r>
      <w:r>
        <w:rPr>
          <w:rFonts w:ascii="Times New Roman" w:eastAsia="Times New Roman" w:hAnsi="Times New Roman" w:cs="Courier New"/>
          <w:sz w:val="28"/>
          <w:szCs w:val="32"/>
        </w:rPr>
        <w:t>«____»_________2023</w:t>
      </w:r>
    </w:p>
    <w:p w:rsidR="00CA367C" w:rsidRDefault="00CA367C" w:rsidP="00CA367C">
      <w:pPr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18"/>
          <w:szCs w:val="16"/>
        </w:rPr>
      </w:pPr>
      <w:r>
        <w:rPr>
          <w:rFonts w:ascii="Times New Roman" w:eastAsia="Times New Roman" w:hAnsi="Times New Roman" w:cs="Courier New"/>
          <w:sz w:val="18"/>
          <w:szCs w:val="16"/>
        </w:rPr>
        <w:t xml:space="preserve">                                                        (подпись)</w:t>
      </w:r>
    </w:p>
    <w:p w:rsidR="008B1AF1" w:rsidRDefault="008B1AF1"/>
    <w:sectPr w:rsidR="008B1AF1" w:rsidSect="008B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A367C"/>
    <w:rsid w:val="008B1AF1"/>
    <w:rsid w:val="00CA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367C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CA367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>Krokoz™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2024-01-05T10:37:00Z</dcterms:created>
  <dcterms:modified xsi:type="dcterms:W3CDTF">2024-01-05T10:38:00Z</dcterms:modified>
</cp:coreProperties>
</file>