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B8" w:rsidRPr="00D004E2" w:rsidRDefault="00F16A49">
      <w:pPr>
        <w:rPr>
          <w:lang w:val="ru-RU"/>
        </w:rPr>
        <w:sectPr w:rsidR="006462B8" w:rsidRPr="00D004E2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4161122"/>
      <w:r w:rsidRPr="00F16A49">
        <w:rPr>
          <w:noProof/>
          <w:lang w:val="ru-RU" w:eastAsia="ru-RU"/>
        </w:rPr>
        <w:drawing>
          <wp:inline distT="0" distB="0" distL="0" distR="0">
            <wp:extent cx="6391275" cy="8772339"/>
            <wp:effectExtent l="0" t="0" r="0" b="0"/>
            <wp:docPr id="1" name="Рисунок 1" descr="D:\Users7\vladimir\Pictures\2023-10-08 титул 2024\титул 2024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vladimir\Pictures\2023-10-08 титул 2024\титул 2024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109" cy="877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2" w:name="block-4161124"/>
      <w:bookmarkEnd w:id="0"/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B5028D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целое», «больше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меньше», «равно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3" w:name="bc284a2b-8dc7-47b2-bec2-e0e566c832dd"/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 изучение математи</w:t>
      </w:r>
      <w:r w:rsidR="00B5028D" w:rsidRPr="00B5028D">
        <w:rPr>
          <w:rFonts w:ascii="Times New Roman" w:hAnsi="Times New Roman"/>
          <w:color w:val="000000"/>
          <w:sz w:val="24"/>
          <w:szCs w:val="24"/>
          <w:lang w:val="ru-RU"/>
        </w:rPr>
        <w:t>ки отводится: в 1 классе – 162 часа (5 часов в неделю), в 3 классе – 166 часов (5 часов в неделю)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bookmarkEnd w:id="3"/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462B8" w:rsidRPr="00B5028D" w:rsidRDefault="006462B8">
      <w:pPr>
        <w:rPr>
          <w:sz w:val="24"/>
          <w:szCs w:val="24"/>
          <w:lang w:val="ru-RU"/>
        </w:rPr>
        <w:sectPr w:rsidR="006462B8" w:rsidRPr="00B5028D">
          <w:pgSz w:w="11906" w:h="16383"/>
          <w:pgMar w:top="1134" w:right="850" w:bottom="1134" w:left="1701" w:header="720" w:footer="720" w:gutter="0"/>
          <w:cols w:space="720"/>
        </w:sect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4" w:name="block-4161117"/>
      <w:bookmarkEnd w:id="2"/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величины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справа», «сверху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снизу», «между».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Закономерность в ряду заданных объектов: её обнаружение, продолжение ряда.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наблюдать математические объекты (числа, величины) в окружающем мире;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обнаруживать общее и различное в записи арифметических действий;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наблюдать действие измерительных приборов;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сравнивать два объекта, два числа;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распределять объекты на группы по заданному основанию;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копировать изученные фигуры, рисовать от руки по собственному замыслу;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чисел, геометрических фигур;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последовательность при количественном и порядковом счёте.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таблицу, извлекать информацию, представленную в табличной форме.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ход сравнения двух объектов;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различать и использовать математические знаки;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предложения относительно заданного набора объектов.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принимать учебную задачу, удерживать её в процессе деятельности;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действовать в соответствии с предложенным образцом, инструкцией;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Числа и величины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сравнение чисел.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Масса (единица массы – грамм), соотношение между килограммом и граммом, отношения «тяжелее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легче на…», «тяжелее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легче в…».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Стоимость (единицы – рубль, копейка), установление отношения «дороже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дешевле на…», «дороже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Время (единица времени – секунда), установление отношения «быстрее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медленнее на…», «быстрее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медленнее в…». Соотношение «начало, окончание, продолжительность события» в практической ситуации.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Арифметические действия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Письменное сложение, вычитание чисел в пределах 1000. Действия с числами 0 и 1.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Переместительное, сочетательное свойства сложения, умножения при вычислениях.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Нахождение неизвестного компонента арифметического действия.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 или без скобок), с вычислениями в пределах 1000.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Однородные величины: сложение и вычитание.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задачи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способом. Задачи на понимание смысла арифметических действий (в том числе деления с остатком), отношений («больше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меньше на…», «больше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меньше в…»), зависимостей («купля-продажа»,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Пространственные отношения и геометрические фигуры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Периметр многоугольника: измерение, вычисление, запись равенства.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Математическая информация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объектов по двум признакам.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расписание уроков, движения автобусов, поездов), внесение данных в таблицу, дополнение чертежа данными.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сравнивать математические объекты (числа, величины, геометрические фигуры);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выбирать приём вычисления, выполнения действия;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геометрические фигуры;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прикидывать размеры фигуры, её элементов;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зависимостей и математических отношений, описанных в задаче;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различать и использовать разные приёмы и алгоритмы вычисления;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соотносить начало, окончание, продолжительность события в практической ситуации;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моделировать предложенную практическую ситуацию;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последовательность событий, действий сюжета текстовой задачи.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читать информацию, представленную в разных формах;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извлекать и интерпретировать числовые данные, представленные в таблице, на диаграмме;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заполнять таблицы сложения и умножения, дополнять данными чертёж;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соответствие между различными записями решения задачи;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математическую терминологию для описания отношений и зависимостей;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строить речевые высказывания для решения задач, составлять текстовую задачу;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объяснять на примерах отношения «больше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меньше на…», «больше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меньше в…», «равно»;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математическую символику для составления числовых выражений;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выбирать, осуществлять переход от одних единиц измерения величины к другим в соответствии с практической ситуацией;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обсуждении ошибок в ходе и результате выполнения вычисления.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проверять ход и результат выполнения действия;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вести поиск ошибок, характеризовать их и исправлять;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ответ (вывод), подтверждать его объяснением, расчётами;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выбирать и использовать различные приёмы прикидки и проверки правильности вычисления, проверять полноту и правильность заполнения таблиц сложения, умножения.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 обучающегося будут сформированы следующие умения совместной деятельности: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 работе в группе или в паре выполнять предложенные задания (находить разные решения, определять с помощью цифровых и аналоговых приборов, измерительных инструментов длину, массу, время);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выполнять совместно прикидку и оценку результата выполнения общей работы.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6462B8">
      <w:pPr>
        <w:rPr>
          <w:sz w:val="24"/>
          <w:szCs w:val="24"/>
          <w:lang w:val="ru-RU"/>
        </w:rPr>
        <w:sectPr w:rsidR="006462B8" w:rsidRPr="00B5028D">
          <w:pgSz w:w="11906" w:h="16383"/>
          <w:pgMar w:top="1134" w:right="850" w:bottom="1134" w:left="1701" w:header="720" w:footer="720" w:gutter="0"/>
          <w:cols w:space="720"/>
        </w:sect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4161118"/>
      <w:bookmarkEnd w:id="4"/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осваивать навыки организации безопасного поведения в информационной среде;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связи и зависимости между математическими объектами («часть </w:t>
      </w:r>
      <w:r w:rsidRPr="00B5028D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целое», «причина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следствие», </w:t>
      </w:r>
      <w:r w:rsidRPr="00B5028D">
        <w:rPr>
          <w:rFonts w:ascii="Calibri" w:hAnsi="Calibri"/>
          <w:color w:val="000000"/>
          <w:sz w:val="24"/>
          <w:szCs w:val="24"/>
          <w:lang w:val="ru-RU"/>
        </w:rPr>
        <w:t>«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протяжённость</w:t>
      </w:r>
      <w:r w:rsidRPr="00B5028D">
        <w:rPr>
          <w:rFonts w:ascii="Calibri" w:hAnsi="Calibri"/>
          <w:color w:val="000000"/>
          <w:sz w:val="24"/>
          <w:szCs w:val="24"/>
          <w:lang w:val="ru-RU"/>
        </w:rPr>
        <w:t>»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Базовые исследовательские действия: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применять изученные методы познания (измерение, моделирование, перебор вариантов).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утверждения, проверять их истинность;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комментировать процесс вычисления, построения, решения;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объяснять полученный ответ с использованием изученной терминологии;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алгоритмах: воспроизводить, дополнять, исправлять деформированные;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тексты заданий, аналогичные типовым изученным.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выбирать и при необходимости корректировать способы действий;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оценивать рациональность своих действий, давать им качественную характеристику.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1 классе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читать, записывать, сравнивать, упорядочивать числа от 0 до 20;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пересчитывать различные объекты, устанавливать порядковый номер объекта;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находить числа, большее или меньшее данного числа на заданное число;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решать текстовые задачи в одно действие на сложение и вычитание: выделять условие и требование (вопрос);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по длине, устанавливая между ними соотношение «длиннее </w:t>
      </w:r>
      <w:r w:rsidRPr="00B5028D">
        <w:rPr>
          <w:rFonts w:ascii="Calibri" w:hAnsi="Calibri"/>
          <w:color w:val="000000"/>
          <w:sz w:val="24"/>
          <w:szCs w:val="24"/>
          <w:lang w:val="ru-RU"/>
        </w:rPr>
        <w:t xml:space="preserve">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короче», «выше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ниже», «шире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уже»;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измерять длину отрезка (в см), чертить отрезок заданной длины;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различать число и цифру;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между объектами соотношения: «слева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справа», «спереди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 xml:space="preserve"> – 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сзади», 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>«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между</w:t>
      </w:r>
      <w:r w:rsidRPr="00B5028D">
        <w:rPr>
          <w:rFonts w:ascii="Times New Roman" w:hAnsi="Times New Roman"/>
          <w:color w:val="333333"/>
          <w:sz w:val="24"/>
          <w:szCs w:val="24"/>
          <w:lang w:val="ru-RU"/>
        </w:rPr>
        <w:t>»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относительно заданного набора объектов/предметов;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сравнивать два объекта (числа, геометрические фигуры);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распределять объекты на две группы по заданному основанию.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B5028D" w:rsidRDefault="00D004E2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B5028D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классе</w:t>
      </w: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читать, записывать, сравнивать, упорядочивать числа в пределах 1000;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находить число большее или меньшее данного числа на заданное число, в заданное число раз (в пределах 1000);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выполнять действия умножение и деление с числами 0 и 1;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вычислениях переместительное и сочетательное свойства сложения;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находить неизвестный компонент арифметического действия;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называть, находить долю величины (половина, четверть);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сравнивать величины, выраженные долями;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сравнивать фигуры по площади (наложение, сопоставление числовых значений);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находить периметр прямоугольника (квадрата), площадь прямоугольника (квадрата);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объекты по одному-двум признакам;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сравнивать математические объекты (находить общее, различное, уникальное);</w:t>
      </w:r>
    </w:p>
    <w:p w:rsidR="006462B8" w:rsidRPr="00B5028D" w:rsidRDefault="00D004E2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B5028D">
        <w:rPr>
          <w:rFonts w:ascii="Times New Roman" w:hAnsi="Times New Roman"/>
          <w:color w:val="000000"/>
          <w:sz w:val="24"/>
          <w:szCs w:val="24"/>
          <w:lang w:val="ru-RU"/>
        </w:rPr>
        <w:t>выбирать верное решение математической задачи.</w:t>
      </w:r>
    </w:p>
    <w:p w:rsidR="006462B8" w:rsidRPr="00B5028D" w:rsidRDefault="006462B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6462B8" w:rsidRPr="00D004E2" w:rsidRDefault="006462B8">
      <w:pPr>
        <w:rPr>
          <w:lang w:val="ru-RU"/>
        </w:rPr>
        <w:sectPr w:rsidR="006462B8" w:rsidRPr="00D004E2">
          <w:pgSz w:w="11906" w:h="16383"/>
          <w:pgMar w:top="1134" w:right="850" w:bottom="1134" w:left="1701" w:header="720" w:footer="720" w:gutter="0"/>
          <w:cols w:space="720"/>
        </w:sectPr>
      </w:pPr>
    </w:p>
    <w:p w:rsidR="006462B8" w:rsidRDefault="00D004E2">
      <w:pPr>
        <w:spacing w:after="0"/>
        <w:ind w:left="120"/>
      </w:pPr>
      <w:bookmarkStart w:id="6" w:name="block-4161119"/>
      <w:bookmarkEnd w:id="5"/>
      <w:r w:rsidRPr="00D004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462B8" w:rsidRDefault="00D00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4369"/>
        <w:gridCol w:w="2935"/>
        <w:gridCol w:w="4796"/>
      </w:tblGrid>
      <w:tr w:rsidR="006462B8">
        <w:trPr>
          <w:trHeight w:val="144"/>
          <w:tblCellSpacing w:w="20" w:type="nil"/>
        </w:trPr>
        <w:tc>
          <w:tcPr>
            <w:tcW w:w="9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62B8" w:rsidRDefault="006462B8">
            <w:pPr>
              <w:spacing w:after="0"/>
              <w:ind w:left="135"/>
            </w:pP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4F9C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4F9C">
              <w:rPr>
                <w:rFonts w:ascii="Times New Roman" w:hAnsi="Times New Roman"/>
                <w:color w:val="000000"/>
                <w:sz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 w:rsidRPr="00F16A49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918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35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D3151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96" w:type="dxa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</w:tbl>
    <w:p w:rsidR="006462B8" w:rsidRDefault="006462B8">
      <w:pPr>
        <w:sectPr w:rsidR="00646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2B8" w:rsidRDefault="00D00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4790"/>
        <w:gridCol w:w="2032"/>
        <w:gridCol w:w="2105"/>
        <w:gridCol w:w="3626"/>
      </w:tblGrid>
      <w:tr w:rsidR="006462B8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462B8" w:rsidRDefault="006462B8">
            <w:pPr>
              <w:spacing w:after="0"/>
              <w:ind w:left="135"/>
            </w:pP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Pr="00746463" w:rsidRDefault="007464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Pr="00746463" w:rsidRDefault="007464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Pr="00746463" w:rsidRDefault="007464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Pr="00746463" w:rsidRDefault="007464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Default="006462B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Pr="00746463" w:rsidRDefault="007464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 w:rsidRPr="00F16A49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04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Default="006462B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Pr="00746463" w:rsidRDefault="007464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Default="006462B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62B8" w:rsidRDefault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</w:t>
            </w:r>
            <w:r w:rsidR="00D004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  <w:tr w:rsidR="006462B8" w:rsidRPr="00F16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Pr="00746463" w:rsidRDefault="007464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 w:rsidRPr="00F16A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Default="006462B8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6462B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Pr="00D004E2" w:rsidRDefault="00D004E2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A4F9C">
              <w:rPr>
                <w:rFonts w:ascii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6462B8" w:rsidRDefault="006462B8"/>
        </w:tc>
      </w:tr>
    </w:tbl>
    <w:p w:rsidR="006462B8" w:rsidRDefault="006462B8">
      <w:pPr>
        <w:sectPr w:rsidR="00646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2B8" w:rsidRDefault="006462B8">
      <w:pPr>
        <w:sectPr w:rsidR="00646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2B8" w:rsidRDefault="00D004E2">
      <w:pPr>
        <w:spacing w:after="0"/>
        <w:ind w:left="120"/>
      </w:pPr>
      <w:bookmarkStart w:id="7" w:name="block-4161120"/>
      <w:bookmarkEnd w:id="6"/>
      <w:r w:rsidRPr="00D004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6462B8" w:rsidRDefault="00D00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8"/>
        <w:gridCol w:w="4473"/>
        <w:gridCol w:w="2836"/>
        <w:gridCol w:w="1897"/>
        <w:gridCol w:w="2919"/>
      </w:tblGrid>
      <w:tr w:rsidR="006462B8" w:rsidTr="00502E34">
        <w:trPr>
          <w:trHeight w:val="144"/>
          <w:tblCellSpacing w:w="20" w:type="nil"/>
        </w:trPr>
        <w:tc>
          <w:tcPr>
            <w:tcW w:w="12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4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2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62B8" w:rsidRDefault="006462B8">
            <w:pPr>
              <w:spacing w:after="0"/>
              <w:ind w:left="135"/>
            </w:pPr>
          </w:p>
        </w:tc>
      </w:tr>
      <w:tr w:rsidR="006462B8" w:rsidTr="00502E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 слева. Справа. 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746463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2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746463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Знаки действий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Знаки действий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Число и цифра 4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Знаки сравнения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Многоугольник. Круг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A237EF" w:rsidRDefault="00DC2B89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Числа 6 и 7. Цифра 7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Цифра 7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A237EF" w:rsidRDefault="00DC2B89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576C3C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Состав чисел в пределах 10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A237EF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A237EF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576C3C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A237EF" w:rsidRDefault="00DC2B89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Задача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Модели задач: краткая запись, рисунок, схема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502E34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числа на несколько единиц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A237EF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C2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A237EF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ломаной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A237EF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C2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A237EF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Внутри. Вне. Между. Перед? За? Между?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502E34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 w:rsidRPr="00502E34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треугольников на чертеже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группы. Отрезок Ломаная. Треугольник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A237EF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C2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A237EF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576C3C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502E34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C2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502E34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8 - □, 9 - □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A6339F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вида 8 - □, 9 - □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A6339F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уменьшение числа на несколько единиц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Литр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85599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C2B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85599C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576C3C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и уменьшение числа на несколько единиц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85599C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85599C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неизвестного уменьшаемого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неизвестного вычитаемого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85599C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Килограмм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85599C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RP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Pr="0085599C" w:rsidRDefault="00DC2B89" w:rsidP="00DC2B89">
            <w:pPr>
              <w:spacing w:after="0"/>
              <w:ind w:left="135"/>
              <w:rPr>
                <w:lang w:val="ru-RU"/>
              </w:rPr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и упорядочение чисел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Pr="00576C3C" w:rsidRDefault="00576C3C" w:rsidP="00DC2B89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Дециметр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10 + 7. 17 - 7. 17 - 10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вида 10 + 7. 17 - 7. 17 - 10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A6339F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DC2B89" w:rsidRPr="00D004E2" w:rsidRDefault="00DC2B89" w:rsidP="00DC2B89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DC2B89" w:rsidRDefault="00DC2B89" w:rsidP="00DC2B89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Pr="00576C3C" w:rsidRDefault="00576C3C" w:rsidP="00576C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RP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Pr="0085599C" w:rsidRDefault="00576C3C" w:rsidP="00576C3C">
            <w:pPr>
              <w:spacing w:after="0"/>
              <w:ind w:left="135"/>
              <w:rPr>
                <w:lang w:val="ru-RU"/>
              </w:rPr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Pr="00576C3C" w:rsidRDefault="00576C3C" w:rsidP="00576C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A6339F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>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A633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RP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Pr="0085599C" w:rsidRDefault="00576C3C" w:rsidP="00576C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Pr="0085599C" w:rsidRDefault="00576C3C" w:rsidP="00576C3C">
            <w:pPr>
              <w:spacing w:after="0"/>
              <w:ind w:left="135"/>
              <w:rPr>
                <w:lang w:val="ru-RU"/>
              </w:rPr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Pr="00576C3C" w:rsidRDefault="00576C3C" w:rsidP="00576C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576C3C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 w:rsidRPr="00576C3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576C3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</w:p>
        </w:tc>
      </w:tr>
      <w:tr w:rsidR="00576C3C" w:rsidRPr="00DC2B89" w:rsidTr="00502E34">
        <w:trPr>
          <w:trHeight w:val="144"/>
          <w:tblCellSpacing w:w="20" w:type="nil"/>
        </w:trPr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473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Что узнали. Чему научились в 1 классе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919" w:type="dxa"/>
            <w:tcMar>
              <w:top w:w="50" w:type="dxa"/>
              <w:left w:w="100" w:type="dxa"/>
            </w:tcMar>
            <w:vAlign w:val="center"/>
          </w:tcPr>
          <w:p w:rsidR="00576C3C" w:rsidRPr="00DC2B89" w:rsidRDefault="00576C3C" w:rsidP="00576C3C">
            <w:pPr>
              <w:spacing w:after="0"/>
              <w:ind w:left="135"/>
              <w:rPr>
                <w:lang w:val="ru-RU"/>
              </w:rPr>
            </w:pPr>
          </w:p>
        </w:tc>
      </w:tr>
      <w:tr w:rsidR="00576C3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C3C" w:rsidRPr="00D004E2" w:rsidRDefault="00576C3C" w:rsidP="00576C3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576C3C" w:rsidRDefault="00576C3C" w:rsidP="00576C3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76C3C" w:rsidRDefault="00576C3C" w:rsidP="00576C3C"/>
        </w:tc>
      </w:tr>
    </w:tbl>
    <w:p w:rsidR="006462B8" w:rsidRDefault="006462B8">
      <w:pPr>
        <w:sectPr w:rsidR="00646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2B8" w:rsidRDefault="00D004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766"/>
        <w:gridCol w:w="1753"/>
        <w:gridCol w:w="1859"/>
        <w:gridCol w:w="1425"/>
        <w:gridCol w:w="2849"/>
      </w:tblGrid>
      <w:tr w:rsidR="006462B8" w:rsidTr="00E1582B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47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462B8" w:rsidRDefault="006462B8">
            <w:pPr>
              <w:spacing w:after="0"/>
              <w:ind w:left="135"/>
            </w:pPr>
          </w:p>
        </w:tc>
      </w:tr>
      <w:tr w:rsidR="006462B8" w:rsidTr="009117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6462B8" w:rsidRDefault="00D004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462B8" w:rsidRDefault="006462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462B8" w:rsidRDefault="006462B8"/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576C3C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 w:rsidRPr="009117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четвёртого пропорционального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91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F6B4D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rPr>
                <w:lang w:val="ru-RU"/>
              </w:rPr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F6B4D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rPr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 w:rsidRPr="0091170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площадей фигур с помощью наложения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91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Планирование хода решения задачи арифметическим способом. </w:t>
            </w:r>
            <w:r w:rsidRPr="0091170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изученных видов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91170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F6B4D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rPr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Pr="001B60FE" w:rsidRDefault="00853DEF" w:rsidP="00853DE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с числами 0 и 1. Деление нуля на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F6B4D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rPr>
                <w:lang w:val="ru-RU"/>
              </w:rPr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DEF" w:rsidRPr="0091170E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rPr>
                <w:lang w:val="ru-RU"/>
              </w:rPr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вычисления: обратное действие, применение </w:t>
            </w: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алгоритма, оценка достоверности результата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3DEF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Pr="0091170E" w:rsidRDefault="00853DEF" w:rsidP="00853DE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 w:rsidRPr="00FF6B4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FF6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FF6B4D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 w:rsidRPr="00FF6B4D">
              <w:rPr>
                <w:rFonts w:ascii="Times New Roman" w:hAnsi="Times New Roman"/>
                <w:color w:val="000000"/>
                <w:sz w:val="24"/>
                <w:lang w:val="ru-RU"/>
              </w:rPr>
              <w:t>Римская система счисления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FF6B4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853DEF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</w:p>
        </w:tc>
      </w:tr>
      <w:tr w:rsidR="00853DEF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853DEF" w:rsidRDefault="00853DEF" w:rsidP="00853D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853DEF" w:rsidRPr="00D004E2" w:rsidRDefault="00853DEF" w:rsidP="00853DEF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EA4F9C" w:rsidRPr="00FF6B4D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Pr="00FF6B4D" w:rsidRDefault="00EA4F9C" w:rsidP="00EA4F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FF6B4D" w:rsidRDefault="00EA4F9C" w:rsidP="00EA4F9C">
            <w:pPr>
              <w:spacing w:after="0"/>
              <w:ind w:left="135"/>
              <w:rPr>
                <w:lang w:val="ru-RU"/>
              </w:rPr>
            </w:pPr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4F9C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Pr="00FF6B4D" w:rsidRDefault="00EA4F9C" w:rsidP="00EA4F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1B60FE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 w:rsidRPr="001B60F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калькулятором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1B60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4F9C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Pr="00853DEF" w:rsidRDefault="00EA4F9C" w:rsidP="00EA4F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A4F9C" w:rsidRPr="00DC2B8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Pr="00853DEF" w:rsidRDefault="00EA4F9C" w:rsidP="00EA4F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Pr="001B60FE" w:rsidRDefault="00EA4F9C" w:rsidP="00EA4F9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EA4F9C" w:rsidRPr="00F16A49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Pr="001B60FE" w:rsidRDefault="00EA4F9C" w:rsidP="00EA4F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162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D004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163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RPr="00E1582B" w:rsidTr="00E1582B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EA4F9C" w:rsidRPr="00E1582B" w:rsidRDefault="00EA4F9C" w:rsidP="00EA4F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164</w:t>
            </w:r>
          </w:p>
        </w:tc>
        <w:tc>
          <w:tcPr>
            <w:tcW w:w="4766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Pr="00D004E2" w:rsidRDefault="00EA4F9C" w:rsidP="00EA4F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Pr="00E1582B" w:rsidRDefault="00EA4F9C" w:rsidP="00EA4F9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5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:rsidR="00EA4F9C" w:rsidRPr="00E1582B" w:rsidRDefault="00EA4F9C" w:rsidP="00EA4F9C">
            <w:pPr>
              <w:spacing w:after="0"/>
              <w:ind w:left="135"/>
              <w:rPr>
                <w:lang w:val="ru-RU"/>
              </w:rPr>
            </w:pPr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4F9C" w:rsidRPr="001B60FE" w:rsidRDefault="00EA4F9C" w:rsidP="00EA4F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4F9C" w:rsidRPr="001B60FE" w:rsidRDefault="00EA4F9C" w:rsidP="00EA4F9C">
            <w:pPr>
              <w:spacing w:after="0"/>
              <w:ind w:left="135"/>
              <w:rPr>
                <w:lang w:val="ru-RU"/>
              </w:rPr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1B60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</w:p>
        </w:tc>
      </w:tr>
      <w:tr w:rsidR="00EA4F9C" w:rsidTr="00E1582B">
        <w:trPr>
          <w:trHeight w:val="144"/>
          <w:tblCellSpacing w:w="20" w:type="nil"/>
        </w:trPr>
        <w:tc>
          <w:tcPr>
            <w:tcW w:w="946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4F9C" w:rsidRPr="001B60FE" w:rsidRDefault="00EA4F9C" w:rsidP="00EA4F9C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166</w:t>
            </w:r>
          </w:p>
        </w:tc>
        <w:tc>
          <w:tcPr>
            <w:tcW w:w="4766" w:type="dxa"/>
            <w:tcBorders>
              <w:left w:val="single" w:sz="4" w:space="0" w:color="auto"/>
            </w:tcBorders>
            <w:vAlign w:val="center"/>
          </w:tcPr>
          <w:p w:rsidR="00EA4F9C" w:rsidRDefault="00EA4F9C" w:rsidP="00EA4F9C">
            <w:pPr>
              <w:spacing w:after="0"/>
              <w:ind w:left="222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49" w:type="dxa"/>
            <w:tcBorders>
              <w:left w:val="single" w:sz="4" w:space="0" w:color="auto"/>
            </w:tcBorders>
            <w:vAlign w:val="center"/>
          </w:tcPr>
          <w:p w:rsidR="00EA4F9C" w:rsidRDefault="00EA4F9C" w:rsidP="00EA4F9C"/>
        </w:tc>
      </w:tr>
      <w:tr w:rsidR="00EA4F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 w:rsidRPr="00D004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5028D">
              <w:rPr>
                <w:rFonts w:ascii="Times New Roman" w:hAnsi="Times New Roman"/>
                <w:color w:val="000000"/>
                <w:sz w:val="24"/>
              </w:rPr>
              <w:t>16</w:t>
            </w:r>
            <w:r w:rsidR="00B5028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59" w:type="dxa"/>
            <w:tcMar>
              <w:top w:w="50" w:type="dxa"/>
              <w:left w:w="100" w:type="dxa"/>
            </w:tcMar>
            <w:vAlign w:val="center"/>
          </w:tcPr>
          <w:p w:rsidR="00EA4F9C" w:rsidRDefault="00EA4F9C" w:rsidP="00EA4F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A4F9C" w:rsidRDefault="00EA4F9C" w:rsidP="00EA4F9C"/>
        </w:tc>
      </w:tr>
    </w:tbl>
    <w:p w:rsidR="006462B8" w:rsidRDefault="006462B8">
      <w:pPr>
        <w:sectPr w:rsidR="00646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2B8" w:rsidRDefault="006462B8">
      <w:pPr>
        <w:sectPr w:rsidR="00646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2B8" w:rsidRDefault="006462B8">
      <w:pPr>
        <w:sectPr w:rsidR="006462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462B8" w:rsidRDefault="00D004E2">
      <w:pPr>
        <w:spacing w:after="0"/>
        <w:ind w:left="120"/>
      </w:pPr>
      <w:bookmarkStart w:id="8" w:name="block-416112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462B8" w:rsidRDefault="00D004E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62B8" w:rsidRPr="00D004E2" w:rsidRDefault="00D004E2">
      <w:pPr>
        <w:spacing w:after="0" w:line="480" w:lineRule="auto"/>
        <w:ind w:left="120"/>
        <w:rPr>
          <w:lang w:val="ru-RU"/>
        </w:rPr>
      </w:pPr>
      <w:r w:rsidRPr="00D004E2">
        <w:rPr>
          <w:rFonts w:ascii="Times New Roman" w:hAnsi="Times New Roman"/>
          <w:color w:val="000000"/>
          <w:sz w:val="28"/>
          <w:lang w:val="ru-RU"/>
        </w:rPr>
        <w:t>​‌• Математика: 1-й класс: учебник: в 2 частях, 1 класс/ Моро М.И., Волкова С.И., Степанова С.В., Акционерное общество «Издательство «Просвещение»</w:t>
      </w:r>
      <w:r w:rsidRPr="00D004E2">
        <w:rPr>
          <w:sz w:val="28"/>
          <w:lang w:val="ru-RU"/>
        </w:rPr>
        <w:br/>
      </w:r>
      <w:bookmarkStart w:id="9" w:name="7e61753f-514e-40fe-996f-253694acfacb"/>
      <w:r w:rsidRPr="00D004E2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3 класс/ Рудницкая В.Н., Юдачёва Т.В.,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9"/>
      <w:r w:rsidRPr="00D004E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462B8" w:rsidRPr="00D004E2" w:rsidRDefault="00D004E2">
      <w:pPr>
        <w:spacing w:after="0" w:line="480" w:lineRule="auto"/>
        <w:ind w:left="120"/>
        <w:rPr>
          <w:lang w:val="ru-RU"/>
        </w:rPr>
      </w:pPr>
      <w:r w:rsidRPr="00D004E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462B8" w:rsidRPr="00D004E2" w:rsidRDefault="00D004E2">
      <w:pPr>
        <w:spacing w:after="0"/>
        <w:ind w:left="120"/>
        <w:rPr>
          <w:lang w:val="ru-RU"/>
        </w:rPr>
      </w:pPr>
      <w:r w:rsidRPr="00D004E2">
        <w:rPr>
          <w:rFonts w:ascii="Times New Roman" w:hAnsi="Times New Roman"/>
          <w:color w:val="000000"/>
          <w:sz w:val="28"/>
          <w:lang w:val="ru-RU"/>
        </w:rPr>
        <w:t>​</w:t>
      </w:r>
    </w:p>
    <w:p w:rsidR="006462B8" w:rsidRPr="00D004E2" w:rsidRDefault="00D004E2">
      <w:pPr>
        <w:spacing w:after="0" w:line="480" w:lineRule="auto"/>
        <w:ind w:left="120"/>
        <w:rPr>
          <w:lang w:val="ru-RU"/>
        </w:rPr>
      </w:pPr>
      <w:r w:rsidRPr="00D004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462B8" w:rsidRPr="00D004E2" w:rsidRDefault="00D004E2">
      <w:pPr>
        <w:spacing w:after="0" w:line="480" w:lineRule="auto"/>
        <w:ind w:left="120"/>
        <w:rPr>
          <w:lang w:val="ru-RU"/>
        </w:rPr>
      </w:pPr>
      <w:r w:rsidRPr="00D004E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462B8" w:rsidRPr="00D004E2" w:rsidRDefault="006462B8">
      <w:pPr>
        <w:spacing w:after="0"/>
        <w:ind w:left="120"/>
        <w:rPr>
          <w:lang w:val="ru-RU"/>
        </w:rPr>
      </w:pPr>
    </w:p>
    <w:p w:rsidR="006462B8" w:rsidRPr="00D004E2" w:rsidRDefault="00D004E2">
      <w:pPr>
        <w:spacing w:after="0" w:line="480" w:lineRule="auto"/>
        <w:ind w:left="120"/>
        <w:rPr>
          <w:lang w:val="ru-RU"/>
        </w:rPr>
      </w:pPr>
      <w:r w:rsidRPr="00D004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462B8" w:rsidRDefault="00D004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462B8" w:rsidRDefault="006462B8">
      <w:pPr>
        <w:sectPr w:rsidR="006462B8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D004E2" w:rsidRDefault="00D004E2"/>
    <w:sectPr w:rsidR="00D004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44CB5"/>
    <w:multiLevelType w:val="multilevel"/>
    <w:tmpl w:val="FBDA6FA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972650"/>
    <w:multiLevelType w:val="multilevel"/>
    <w:tmpl w:val="2CEEF1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169D0"/>
    <w:multiLevelType w:val="multilevel"/>
    <w:tmpl w:val="518831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952440"/>
    <w:multiLevelType w:val="multilevel"/>
    <w:tmpl w:val="B7EA1D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B8"/>
    <w:rsid w:val="001B60FE"/>
    <w:rsid w:val="00383232"/>
    <w:rsid w:val="004E7E19"/>
    <w:rsid w:val="00502E34"/>
    <w:rsid w:val="00576C3C"/>
    <w:rsid w:val="006462B8"/>
    <w:rsid w:val="00695496"/>
    <w:rsid w:val="00746463"/>
    <w:rsid w:val="008151F6"/>
    <w:rsid w:val="00853DEF"/>
    <w:rsid w:val="0085599C"/>
    <w:rsid w:val="0091170E"/>
    <w:rsid w:val="0092021D"/>
    <w:rsid w:val="00A237EF"/>
    <w:rsid w:val="00A6339F"/>
    <w:rsid w:val="00B5028D"/>
    <w:rsid w:val="00D004E2"/>
    <w:rsid w:val="00DC2B89"/>
    <w:rsid w:val="00E1582B"/>
    <w:rsid w:val="00EA4F9C"/>
    <w:rsid w:val="00F16A49"/>
    <w:rsid w:val="00FD3151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8900"/>
  <w15:docId w15:val="{55DE8518-4363-4AF7-AB5A-6E1380CD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5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5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5cea" TargetMode="External"/><Relationship Id="rId21" Type="http://schemas.openxmlformats.org/officeDocument/2006/relationships/hyperlink" Target="https://m.edsoo.ru/c4e0f3d6" TargetMode="External"/><Relationship Id="rId42" Type="http://schemas.openxmlformats.org/officeDocument/2006/relationships/hyperlink" Target="https://m.edsoo.ru/c4e0afb6" TargetMode="External"/><Relationship Id="rId47" Type="http://schemas.openxmlformats.org/officeDocument/2006/relationships/hyperlink" Target="https://m.edsoo.ru/c4e13bca" TargetMode="External"/><Relationship Id="rId63" Type="http://schemas.openxmlformats.org/officeDocument/2006/relationships/hyperlink" Target="https://m.edsoo.ru/c4e14142" TargetMode="External"/><Relationship Id="rId68" Type="http://schemas.openxmlformats.org/officeDocument/2006/relationships/hyperlink" Target="https://m.edsoo.ru/c4e12266" TargetMode="External"/><Relationship Id="rId84" Type="http://schemas.openxmlformats.org/officeDocument/2006/relationships/hyperlink" Target="https://m.edsoo.ru/c4e0be8e" TargetMode="External"/><Relationship Id="rId89" Type="http://schemas.openxmlformats.org/officeDocument/2006/relationships/hyperlink" Target="https://m.edsoo.ru/c4e14e62" TargetMode="External"/><Relationship Id="rId112" Type="http://schemas.openxmlformats.org/officeDocument/2006/relationships/hyperlink" Target="https://m.edsoo.ru/c4e16e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0fe" TargetMode="External"/><Relationship Id="rId29" Type="http://schemas.openxmlformats.org/officeDocument/2006/relationships/hyperlink" Target="https://m.edsoo.ru/c4e0a3cc" TargetMode="External"/><Relationship Id="rId107" Type="http://schemas.openxmlformats.org/officeDocument/2006/relationships/hyperlink" Target="https://m.edsoo.ru/c4e102b8" TargetMode="External"/><Relationship Id="rId11" Type="http://schemas.openxmlformats.org/officeDocument/2006/relationships/hyperlink" Target="https://m.edsoo.ru/7f4110fe" TargetMode="External"/><Relationship Id="rId24" Type="http://schemas.openxmlformats.org/officeDocument/2006/relationships/hyperlink" Target="https://m.edsoo.ru/c4e15ec0" TargetMode="External"/><Relationship Id="rId32" Type="http://schemas.openxmlformats.org/officeDocument/2006/relationships/hyperlink" Target="https://m.edsoo.ru/c4e1158c" TargetMode="External"/><Relationship Id="rId37" Type="http://schemas.openxmlformats.org/officeDocument/2006/relationships/hyperlink" Target="https://m.edsoo.ru/c4e0ade0" TargetMode="External"/><Relationship Id="rId40" Type="http://schemas.openxmlformats.org/officeDocument/2006/relationships/hyperlink" Target="https://m.edsoo.ru/c4e173e2" TargetMode="External"/><Relationship Id="rId45" Type="http://schemas.openxmlformats.org/officeDocument/2006/relationships/hyperlink" Target="https://m.edsoo.ru/c4e087e8" TargetMode="External"/><Relationship Id="rId53" Type="http://schemas.openxmlformats.org/officeDocument/2006/relationships/hyperlink" Target="https://m.edsoo.ru/c4e13daa" TargetMode="External"/><Relationship Id="rId58" Type="http://schemas.openxmlformats.org/officeDocument/2006/relationships/hyperlink" Target="https://m.edsoo.ru/c4e12df6" TargetMode="External"/><Relationship Id="rId66" Type="http://schemas.openxmlformats.org/officeDocument/2006/relationships/hyperlink" Target="https://m.edsoo.ru/c4e0cfc8" TargetMode="External"/><Relationship Id="rId74" Type="http://schemas.openxmlformats.org/officeDocument/2006/relationships/hyperlink" Target="https://m.edsoo.ru/c4e0974c" TargetMode="External"/><Relationship Id="rId79" Type="http://schemas.openxmlformats.org/officeDocument/2006/relationships/hyperlink" Target="https://m.edsoo.ru/c4e10d4e" TargetMode="External"/><Relationship Id="rId87" Type="http://schemas.openxmlformats.org/officeDocument/2006/relationships/hyperlink" Target="https://m.edsoo.ru/c4e13666" TargetMode="External"/><Relationship Id="rId102" Type="http://schemas.openxmlformats.org/officeDocument/2006/relationships/hyperlink" Target="https://m.edsoo.ru/c4e0defa" TargetMode="External"/><Relationship Id="rId110" Type="http://schemas.openxmlformats.org/officeDocument/2006/relationships/hyperlink" Target="https://m.edsoo.ru/c4e1858a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c4e0ebc0" TargetMode="External"/><Relationship Id="rId82" Type="http://schemas.openxmlformats.org/officeDocument/2006/relationships/hyperlink" Target="https://m.edsoo.ru/c4e0b8ee" TargetMode="External"/><Relationship Id="rId90" Type="http://schemas.openxmlformats.org/officeDocument/2006/relationships/hyperlink" Target="https://m.edsoo.ru/c4e16078" TargetMode="External"/><Relationship Id="rId95" Type="http://schemas.openxmlformats.org/officeDocument/2006/relationships/hyperlink" Target="https://m.edsoo.ru/c4e17aea" TargetMode="External"/><Relationship Id="rId19" Type="http://schemas.openxmlformats.org/officeDocument/2006/relationships/hyperlink" Target="https://m.edsoo.ru/c4e0d5cc" TargetMode="External"/><Relationship Id="rId14" Type="http://schemas.openxmlformats.org/officeDocument/2006/relationships/hyperlink" Target="https://m.edsoo.ru/7f4110fe" TargetMode="External"/><Relationship Id="rId22" Type="http://schemas.openxmlformats.org/officeDocument/2006/relationships/hyperlink" Target="https://m.edsoo.ru/c4e0ee40" TargetMode="External"/><Relationship Id="rId27" Type="http://schemas.openxmlformats.org/officeDocument/2006/relationships/hyperlink" Target="https://m.edsoo.ru/c4e0ea08" TargetMode="External"/><Relationship Id="rId30" Type="http://schemas.openxmlformats.org/officeDocument/2006/relationships/hyperlink" Target="https://m.edsoo.ru/c4e08eb4" TargetMode="External"/><Relationship Id="rId35" Type="http://schemas.openxmlformats.org/officeDocument/2006/relationships/hyperlink" Target="https://m.edsoo.ru/c4e0f034" TargetMode="External"/><Relationship Id="rId43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c4e139fe" TargetMode="External"/><Relationship Id="rId56" Type="http://schemas.openxmlformats.org/officeDocument/2006/relationships/hyperlink" Target="https://m.edsoo.ru/c4e0b358" TargetMode="External"/><Relationship Id="rId64" Type="http://schemas.openxmlformats.org/officeDocument/2006/relationships/hyperlink" Target="https://m.edsoo.ru/c4e0cdf2" TargetMode="External"/><Relationship Id="rId69" Type="http://schemas.openxmlformats.org/officeDocument/2006/relationships/hyperlink" Target="https://m.edsoo.ru/c4e0d18a" TargetMode="External"/><Relationship Id="rId77" Type="http://schemas.openxmlformats.org/officeDocument/2006/relationships/hyperlink" Target="https://m.edsoo.ru/c4e0baf6" TargetMode="External"/><Relationship Id="rId100" Type="http://schemas.openxmlformats.org/officeDocument/2006/relationships/hyperlink" Target="https://m.edsoo.ru/c4e0cc1c" TargetMode="External"/><Relationship Id="rId105" Type="http://schemas.openxmlformats.org/officeDocument/2006/relationships/hyperlink" Target="https://m.edsoo.ru/c4e18120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13f6c" TargetMode="External"/><Relationship Id="rId72" Type="http://schemas.openxmlformats.org/officeDocument/2006/relationships/hyperlink" Target="https://m.edsoo.ru/c4e0a1f6" TargetMode="External"/><Relationship Id="rId80" Type="http://schemas.openxmlformats.org/officeDocument/2006/relationships/hyperlink" Target="https://m.edsoo.ru/c4e120e0" TargetMode="External"/><Relationship Id="rId85" Type="http://schemas.openxmlformats.org/officeDocument/2006/relationships/hyperlink" Target="https://m.edsoo.ru/c4e0c212" TargetMode="External"/><Relationship Id="rId93" Type="http://schemas.openxmlformats.org/officeDocument/2006/relationships/hyperlink" Target="https://m.edsoo.ru/c4e07208" TargetMode="External"/><Relationship Id="rId98" Type="http://schemas.openxmlformats.org/officeDocument/2006/relationships/hyperlink" Target="https://m.edsoo.ru/c4e09b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c4e0a58e" TargetMode="External"/><Relationship Id="rId25" Type="http://schemas.openxmlformats.org/officeDocument/2006/relationships/hyperlink" Target="https://m.edsoo.ru/c4e17068" TargetMode="External"/><Relationship Id="rId33" Type="http://schemas.openxmlformats.org/officeDocument/2006/relationships/hyperlink" Target="https://m.edsoo.ru/c4e0944a" TargetMode="External"/><Relationship Id="rId38" Type="http://schemas.openxmlformats.org/officeDocument/2006/relationships/hyperlink" Target="https://m.edsoo.ru/c4e11d02" TargetMode="External"/><Relationship Id="rId46" Type="http://schemas.openxmlformats.org/officeDocument/2006/relationships/hyperlink" Target="https://m.edsoo.ru/c4e09e4a" TargetMode="External"/><Relationship Id="rId59" Type="http://schemas.openxmlformats.org/officeDocument/2006/relationships/hyperlink" Target="https://m.edsoo.ru/c4e11884" TargetMode="External"/><Relationship Id="rId67" Type="http://schemas.openxmlformats.org/officeDocument/2006/relationships/hyperlink" Target="https://m.edsoo.ru/c4e148e0" TargetMode="External"/><Relationship Id="rId103" Type="http://schemas.openxmlformats.org/officeDocument/2006/relationships/hyperlink" Target="https://m.edsoo.ru/c4e0dd2e" TargetMode="External"/><Relationship Id="rId108" Type="http://schemas.openxmlformats.org/officeDocument/2006/relationships/hyperlink" Target="https://m.edsoo.ru/c4e0e81e" TargetMode="External"/><Relationship Id="rId20" Type="http://schemas.openxmlformats.org/officeDocument/2006/relationships/hyperlink" Target="https://m.edsoo.ru/c4e0896e" TargetMode="External"/><Relationship Id="rId41" Type="http://schemas.openxmlformats.org/officeDocument/2006/relationships/hyperlink" Target="https://m.edsoo.ru/c4e175ae" TargetMode="External"/><Relationship Id="rId54" Type="http://schemas.openxmlformats.org/officeDocument/2006/relationships/hyperlink" Target="https://m.edsoo.ru/c4e0b18c" TargetMode="External"/><Relationship Id="rId62" Type="http://schemas.openxmlformats.org/officeDocument/2006/relationships/hyperlink" Target="https://m.edsoo.ru/c4e18d3c" TargetMode="External"/><Relationship Id="rId70" Type="http://schemas.openxmlformats.org/officeDocument/2006/relationships/hyperlink" Target="https://m.edsoo.ru/c4e12400" TargetMode="External"/><Relationship Id="rId75" Type="http://schemas.openxmlformats.org/officeDocument/2006/relationships/hyperlink" Target="https://m.edsoo.ru/c4e0999a" TargetMode="External"/><Relationship Id="rId83" Type="http://schemas.openxmlformats.org/officeDocument/2006/relationships/hyperlink" Target="https://m.edsoo.ru/c4e0e634" TargetMode="External"/><Relationship Id="rId88" Type="http://schemas.openxmlformats.org/officeDocument/2006/relationships/hyperlink" Target="https://m.edsoo.ru/c4e14c8c" TargetMode="External"/><Relationship Id="rId91" Type="http://schemas.openxmlformats.org/officeDocument/2006/relationships/hyperlink" Target="https://m.edsoo.ru/c4e092c4" TargetMode="External"/><Relationship Id="rId96" Type="http://schemas.openxmlformats.org/officeDocument/2006/relationships/hyperlink" Target="https://m.edsoo.ru/c4e07ff0" TargetMode="External"/><Relationship Id="rId111" Type="http://schemas.openxmlformats.org/officeDocument/2006/relationships/hyperlink" Target="https://m.edsoo.ru/c4e18b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15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c4e10588" TargetMode="External"/><Relationship Id="rId28" Type="http://schemas.openxmlformats.org/officeDocument/2006/relationships/hyperlink" Target="https://m.edsoo.ru/c4e10ed4" TargetMode="External"/><Relationship Id="rId36" Type="http://schemas.openxmlformats.org/officeDocument/2006/relationships/hyperlink" Target="https://m.edsoo.ru/c4e08658" TargetMode="External"/><Relationship Id="rId49" Type="http://schemas.openxmlformats.org/officeDocument/2006/relationships/hyperlink" Target="https://m.edsoo.ru/c4e12c66" TargetMode="External"/><Relationship Id="rId57" Type="http://schemas.openxmlformats.org/officeDocument/2006/relationships/hyperlink" Target="https://m.edsoo.ru/c4e16640" TargetMode="External"/><Relationship Id="rId106" Type="http://schemas.openxmlformats.org/officeDocument/2006/relationships/hyperlink" Target="https://m.edsoo.ru/c4e1043e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1338c" TargetMode="External"/><Relationship Id="rId44" Type="http://schemas.openxmlformats.org/officeDocument/2006/relationships/hyperlink" Target="https://m.edsoo.ru/c4e08cc0" TargetMode="External"/><Relationship Id="rId52" Type="http://schemas.openxmlformats.org/officeDocument/2006/relationships/hyperlink" Target="https://m.edsoo.ru/c4e146ce" TargetMode="External"/><Relationship Id="rId60" Type="http://schemas.openxmlformats.org/officeDocument/2006/relationships/hyperlink" Target="https://m.edsoo.ru/c4e11a00" TargetMode="External"/><Relationship Id="rId65" Type="http://schemas.openxmlformats.org/officeDocument/2006/relationships/hyperlink" Target="https://m.edsoo.ru/c4e0b678" TargetMode="External"/><Relationship Id="rId73" Type="http://schemas.openxmlformats.org/officeDocument/2006/relationships/hyperlink" Target="https://m.edsoo.ru/c4e095bc" TargetMode="External"/><Relationship Id="rId78" Type="http://schemas.openxmlformats.org/officeDocument/2006/relationships/hyperlink" Target="https://m.edsoo.ru/c4e0bcc2" TargetMode="External"/><Relationship Id="rId81" Type="http://schemas.openxmlformats.org/officeDocument/2006/relationships/hyperlink" Target="https://m.edsoo.ru/c4e0d400" TargetMode="External"/><Relationship Id="rId86" Type="http://schemas.openxmlformats.org/officeDocument/2006/relationships/hyperlink" Target="https://m.edsoo.ru/c4e0c3f2" TargetMode="External"/><Relationship Id="rId94" Type="http://schemas.openxmlformats.org/officeDocument/2006/relationships/hyperlink" Target="https://m.edsoo.ru/c4e0820c" TargetMode="External"/><Relationship Id="rId99" Type="http://schemas.openxmlformats.org/officeDocument/2006/relationships/hyperlink" Target="https://m.edsoo.ru/c4e0ca46" TargetMode="External"/><Relationship Id="rId101" Type="http://schemas.openxmlformats.org/officeDocument/2006/relationships/hyperlink" Target="https://m.edsoo.ru/c4e16c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c4e0f200" TargetMode="External"/><Relationship Id="rId39" Type="http://schemas.openxmlformats.org/officeDocument/2006/relationships/hyperlink" Target="https://m.edsoo.ru/c4e11f3c" TargetMode="External"/><Relationship Id="rId109" Type="http://schemas.openxmlformats.org/officeDocument/2006/relationships/hyperlink" Target="https://m.edsoo.ru/c4e17c7a" TargetMode="External"/><Relationship Id="rId34" Type="http://schemas.openxmlformats.org/officeDocument/2006/relationships/hyperlink" Target="https://m.edsoo.ru/c4e11708" TargetMode="External"/><Relationship Id="rId50" Type="http://schemas.openxmlformats.org/officeDocument/2006/relationships/hyperlink" Target="https://m.edsoo.ru/c4e129e6" TargetMode="External"/><Relationship Id="rId55" Type="http://schemas.openxmlformats.org/officeDocument/2006/relationships/hyperlink" Target="https://m.edsoo.ru/c4e0b4de" TargetMode="External"/><Relationship Id="rId76" Type="http://schemas.openxmlformats.org/officeDocument/2006/relationships/hyperlink" Target="https://m.edsoo.ru/c4e0a020" TargetMode="External"/><Relationship Id="rId97" Type="http://schemas.openxmlformats.org/officeDocument/2006/relationships/hyperlink" Target="https://m.edsoo.ru/c4e09116" TargetMode="External"/><Relationship Id="rId104" Type="http://schemas.openxmlformats.org/officeDocument/2006/relationships/hyperlink" Target="https://m.edsoo.ru/c4e17220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2586" TargetMode="External"/><Relationship Id="rId92" Type="http://schemas.openxmlformats.org/officeDocument/2006/relationships/hyperlink" Target="https://m.edsoo.ru/c4e14a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10154</Words>
  <Characters>57880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vladimir</cp:lastModifiedBy>
  <cp:revision>13</cp:revision>
  <cp:lastPrinted>2023-09-30T18:06:00Z</cp:lastPrinted>
  <dcterms:created xsi:type="dcterms:W3CDTF">2023-09-19T16:55:00Z</dcterms:created>
  <dcterms:modified xsi:type="dcterms:W3CDTF">2023-10-08T17:29:00Z</dcterms:modified>
</cp:coreProperties>
</file>