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730859" w:rsidRDefault="00730859" w:rsidP="0073085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«ВЕРХНЕПОТАПОВСКАЯ СРЕДНЯЯ ОБЩЕОБРАЗОВАТЕЛЬНАЯ ШКОЛА»</w:t>
      </w: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(МБОУ «ВЕРХНЕПОТАПОВСКАЯ  СОШ») </w:t>
      </w: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0"/>
        <w:gridCol w:w="2860"/>
        <w:gridCol w:w="2892"/>
      </w:tblGrid>
      <w:tr w:rsidR="00730859" w:rsidTr="00C97704">
        <w:trPr>
          <w:trHeight w:val="364"/>
        </w:trPr>
        <w:tc>
          <w:tcPr>
            <w:tcW w:w="2860" w:type="dxa"/>
            <w:hideMark/>
          </w:tcPr>
          <w:p w:rsidR="00730859" w:rsidRDefault="00730859" w:rsidP="00C9770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01.03.2023</w:t>
            </w:r>
          </w:p>
        </w:tc>
        <w:tc>
          <w:tcPr>
            <w:tcW w:w="2860" w:type="dxa"/>
            <w:hideMark/>
          </w:tcPr>
          <w:p w:rsidR="00730859" w:rsidRDefault="00730859" w:rsidP="00C97704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х. Верхнепотапов</w:t>
            </w:r>
          </w:p>
        </w:tc>
        <w:tc>
          <w:tcPr>
            <w:tcW w:w="2892" w:type="dxa"/>
            <w:hideMark/>
          </w:tcPr>
          <w:p w:rsidR="00730859" w:rsidRDefault="00730859" w:rsidP="00C9770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43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730859" w:rsidRDefault="00730859" w:rsidP="0073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59" w:rsidRPr="00BD56EB" w:rsidRDefault="00730859" w:rsidP="0073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EB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730859" w:rsidRPr="00BD56EB" w:rsidRDefault="00730859" w:rsidP="0073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EB">
        <w:rPr>
          <w:rFonts w:ascii="Times New Roman" w:hAnsi="Times New Roman" w:cs="Times New Roman"/>
          <w:sz w:val="28"/>
          <w:szCs w:val="28"/>
        </w:rPr>
        <w:t>по введению ФГОС НОО и ФГОС ООО</w:t>
      </w:r>
    </w:p>
    <w:p w:rsidR="00730859" w:rsidRPr="00BD56EB" w:rsidRDefault="00730859" w:rsidP="0073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п.2 приказа </w:t>
      </w:r>
      <w:proofErr w:type="spellStart"/>
      <w:r w:rsidRPr="00BD56E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№286 «Об утверждении федерального государственного образовательного стандарта начального общего образования» (далее – ФГОС НОО), п.2 приказа </w:t>
      </w:r>
      <w:proofErr w:type="spellStart"/>
      <w:r w:rsidRPr="00BD56E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№287 «Об утверждении федерального государственного образовательного стандарта основного общего образования» (далее – ФГОС ООО), а также с учетом методических рекомендаций </w:t>
      </w:r>
      <w:proofErr w:type="spellStart"/>
      <w:r w:rsidRPr="00BD56E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России (письмо от 15.02.2022 №АЗ-113/03), протокола совещания </w:t>
      </w:r>
      <w:proofErr w:type="spellStart"/>
      <w:r w:rsidRPr="00BD56E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</w:t>
      </w:r>
      <w:proofErr w:type="gramEnd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02.12.2022 №Д03-64/03пр,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МУ «Отдел образования Администрации Константиновского района от 01.03</w:t>
      </w:r>
      <w:r w:rsidRPr="00BD56EB">
        <w:rPr>
          <w:rFonts w:ascii="Times New Roman" w:hAnsi="Times New Roman" w:cs="Times New Roman"/>
          <w:sz w:val="28"/>
          <w:szCs w:val="28"/>
        </w:rPr>
        <w:t xml:space="preserve">.2023 </w:t>
      </w:r>
    </w:p>
    <w:p w:rsidR="00730859" w:rsidRPr="00BD56EB" w:rsidRDefault="00730859" w:rsidP="0073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BD56EB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введению ФГОС НОО и ФГОС ООО», 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>с целью планового введения обновленных ФГ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 НОО и ФГОС ООО с 01 сентября 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>2023 года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«Верхнепотаповская СОШ»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далее-Организация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30859" w:rsidRPr="00BD56EB" w:rsidRDefault="00730859" w:rsidP="007308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0859" w:rsidRPr="00BD56EB" w:rsidRDefault="00730859" w:rsidP="007308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30859" w:rsidRPr="00BD56EB" w:rsidRDefault="00730859" w:rsidP="007308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859" w:rsidRPr="00BD56EB" w:rsidRDefault="00730859" w:rsidP="00730859">
      <w:pPr>
        <w:tabs>
          <w:tab w:val="left" w:pos="-255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1.  Утвердить план мероприятий по введению обновленных ФГОС НОО и ФГОС ООО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2023 – 2024 учебном году (П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>риложение №1)</w:t>
      </w:r>
      <w:r w:rsidRPr="00BD56E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30859" w:rsidRPr="00BD56EB" w:rsidRDefault="00730859" w:rsidP="00730859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директора по учебно-воспитательной работе Н.А.Морозовой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0859" w:rsidRPr="00BD56EB" w:rsidRDefault="00730859" w:rsidP="00730859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2.1.Обеспечить размещение школьного плана по введению обновленных ФГОС НОО и ФГОС ООО и его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в сети Интернет в срок </w:t>
      </w:r>
      <w:r w:rsidRPr="00DA1986">
        <w:rPr>
          <w:rFonts w:ascii="Times New Roman" w:hAnsi="Times New Roman" w:cs="Times New Roman"/>
          <w:b/>
          <w:color w:val="000000"/>
          <w:sz w:val="28"/>
          <w:szCs w:val="28"/>
        </w:rPr>
        <w:t>до 25.03.2023 года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859" w:rsidRPr="00BD56EB" w:rsidRDefault="00730859" w:rsidP="00730859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Организовать 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тематических курсов повышения квалификации учителями-предметниками в срок </w:t>
      </w:r>
      <w:r w:rsidRPr="00DA1986">
        <w:rPr>
          <w:rFonts w:ascii="Times New Roman" w:hAnsi="Times New Roman" w:cs="Times New Roman"/>
          <w:b/>
          <w:color w:val="000000"/>
          <w:sz w:val="28"/>
          <w:szCs w:val="28"/>
        </w:rPr>
        <w:t>до 01.09.2023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859" w:rsidRPr="00BD56EB" w:rsidRDefault="00730859" w:rsidP="00730859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2.3. Обеспечить актуализацию планов работы школьных методических объединений в части </w:t>
      </w:r>
      <w:proofErr w:type="gramStart"/>
      <w:r w:rsidRPr="00BD56EB">
        <w:rPr>
          <w:rFonts w:ascii="Times New Roman" w:hAnsi="Times New Roman" w:cs="Times New Roman"/>
          <w:color w:val="000000"/>
          <w:sz w:val="28"/>
          <w:szCs w:val="28"/>
        </w:rPr>
        <w:t>введения</w:t>
      </w:r>
      <w:proofErr w:type="gramEnd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обновленных ФГОС НОО, ФГОС ООО, федеральных основных общеобразова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тельных программ (далее - ФООП).</w:t>
      </w:r>
    </w:p>
    <w:p w:rsidR="00730859" w:rsidRPr="00BD56EB" w:rsidRDefault="00730859" w:rsidP="00730859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2.4. Обеспечить проведение самодиагностики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критериям готовности, предложенным в методических рекомендациях </w:t>
      </w:r>
      <w:proofErr w:type="spellStart"/>
      <w:r w:rsidRPr="00BD56EB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D56EB">
        <w:rPr>
          <w:rFonts w:ascii="Times New Roman" w:hAnsi="Times New Roman" w:cs="Times New Roman"/>
          <w:color w:val="000000"/>
          <w:sz w:val="28"/>
          <w:szCs w:val="28"/>
        </w:rPr>
        <w:t xml:space="preserve"> России, в срок </w:t>
      </w:r>
      <w:r w:rsidRPr="00DA1986">
        <w:rPr>
          <w:rFonts w:ascii="Times New Roman" w:hAnsi="Times New Roman" w:cs="Times New Roman"/>
          <w:b/>
          <w:color w:val="000000"/>
          <w:sz w:val="28"/>
          <w:szCs w:val="28"/>
        </w:rPr>
        <w:t>до 01.04.2023 года</w:t>
      </w:r>
      <w:r w:rsidRPr="00BD56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859" w:rsidRPr="00F84AE9" w:rsidRDefault="00730859" w:rsidP="00730859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EB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F84AE9">
        <w:rPr>
          <w:rFonts w:ascii="Times New Roman" w:hAnsi="Times New Roman" w:cs="Times New Roman"/>
          <w:color w:val="000000"/>
          <w:sz w:val="28"/>
          <w:szCs w:val="28"/>
        </w:rPr>
        <w:t>Обеспечить 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рмирование системы мониторинга </w:t>
      </w:r>
      <w:r w:rsidRPr="00F84AE9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готовности педагогов  к реализации обновленных ФГОС НОО и ФГОС ООО с учетом методических рекомендаций </w:t>
      </w:r>
      <w:proofErr w:type="spellStart"/>
      <w:r w:rsidRPr="00F84AE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F84AE9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730859" w:rsidRPr="00F84AE9" w:rsidRDefault="00730859" w:rsidP="00730859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E9">
        <w:rPr>
          <w:rFonts w:ascii="Times New Roman" w:hAnsi="Times New Roman" w:cs="Times New Roman"/>
          <w:color w:val="000000"/>
          <w:sz w:val="28"/>
          <w:szCs w:val="28"/>
        </w:rPr>
        <w:t>2.6.Организовать информационно-просветительскую работу с родителями (законными представителями), представителями средств массовой информации, общественностью по вопросам введения обновленных ФГОС НОО и ФОС ООО на постоянной основе.</w:t>
      </w:r>
    </w:p>
    <w:p w:rsidR="00730859" w:rsidRPr="00F84AE9" w:rsidRDefault="00730859" w:rsidP="00730859">
      <w:pPr>
        <w:tabs>
          <w:tab w:val="left" w:pos="-255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2.7. Актуализировать «чек-лист» по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84AE9">
        <w:rPr>
          <w:rFonts w:ascii="Times New Roman" w:hAnsi="Times New Roman" w:cs="Times New Roman"/>
          <w:color w:val="000000"/>
          <w:sz w:val="28"/>
          <w:szCs w:val="28"/>
        </w:rPr>
        <w:t xml:space="preserve"> к введению и реализации обновленных ФГОС НОО, ФГОС ООО и ФООП (приложение №2 к приказу</w:t>
      </w:r>
      <w:r>
        <w:rPr>
          <w:rFonts w:ascii="Times New Roman" w:hAnsi="Times New Roman" w:cs="Times New Roman"/>
          <w:sz w:val="28"/>
          <w:szCs w:val="28"/>
        </w:rPr>
        <w:t xml:space="preserve"> МУ «Отдел образования Администрации Константиновского района от 01.03.2023 № 32</w:t>
      </w:r>
      <w:r w:rsidRPr="00F84A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4AE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30859" w:rsidRPr="00F84AE9" w:rsidRDefault="00730859" w:rsidP="00730859">
      <w:pPr>
        <w:tabs>
          <w:tab w:val="left" w:pos="-255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E9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F84AE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84A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730859" w:rsidRDefault="00730859" w:rsidP="00730859">
      <w:pPr>
        <w:spacing w:after="0" w:line="240" w:lineRule="auto"/>
        <w:ind w:firstLine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О.А.Анисимова</w:t>
      </w:r>
    </w:p>
    <w:p w:rsidR="00730859" w:rsidRDefault="00730859" w:rsidP="00730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</w:t>
      </w:r>
    </w:p>
    <w:p w:rsidR="00730859" w:rsidRDefault="00730859" w:rsidP="00730859">
      <w:pPr>
        <w:spacing w:after="0" w:line="240" w:lineRule="auto"/>
        <w:contextualSpacing/>
        <w:jc w:val="both"/>
        <w:rPr>
          <w:rFonts w:ascii="Times New Roman" w:hAnsi="Times New Roman" w:cs="Courier New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 Морозова Н.А.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</w:t>
      </w:r>
      <w:r>
        <w:rPr>
          <w:rFonts w:ascii="Times New Roman" w:hAnsi="Times New Roman" w:cs="Courier New"/>
          <w:sz w:val="28"/>
          <w:szCs w:val="24"/>
          <w:lang w:eastAsia="en-US" w:bidi="en-US"/>
        </w:rPr>
        <w:t>«____»____________2023</w:t>
      </w:r>
    </w:p>
    <w:p w:rsidR="00730859" w:rsidRDefault="00730859" w:rsidP="00730859">
      <w:pPr>
        <w:spacing w:after="0" w:line="240" w:lineRule="auto"/>
        <w:ind w:firstLine="851"/>
        <w:jc w:val="both"/>
        <w:rPr>
          <w:rFonts w:ascii="Times New Roman" w:hAnsi="Times New Roman" w:cs="Courier New"/>
          <w:sz w:val="18"/>
          <w:szCs w:val="16"/>
          <w:lang w:eastAsia="en-US" w:bidi="en-US"/>
        </w:rPr>
      </w:pPr>
      <w:r>
        <w:rPr>
          <w:rFonts w:ascii="Times New Roman" w:hAnsi="Times New Roman" w:cs="Courier New"/>
          <w:sz w:val="18"/>
          <w:szCs w:val="16"/>
          <w:lang w:eastAsia="en-US" w:bidi="en-US"/>
        </w:rPr>
        <w:t xml:space="preserve">                                                  (подпись)</w:t>
      </w:r>
    </w:p>
    <w:p w:rsidR="00730859" w:rsidRPr="00F84AE9" w:rsidRDefault="00730859" w:rsidP="00730859">
      <w:pPr>
        <w:widowControl/>
        <w:tabs>
          <w:tab w:val="left" w:pos="284"/>
        </w:tabs>
        <w:suppressAutoHyphens/>
        <w:autoSpaceDE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59" w:rsidRPr="00F84AE9" w:rsidRDefault="00730859" w:rsidP="00730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859" w:rsidRPr="00F84AE9" w:rsidRDefault="00730859" w:rsidP="00730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0859" w:rsidRPr="00F84AE9" w:rsidRDefault="00730859" w:rsidP="007308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Default="00730859" w:rsidP="00730859">
      <w:pPr>
        <w:spacing w:after="0" w:line="240" w:lineRule="auto"/>
        <w:ind w:left="112" w:right="-29"/>
        <w:jc w:val="right"/>
        <w:rPr>
          <w:rFonts w:ascii="Times New Roman" w:hAnsi="Times New Roman" w:cs="Times New Roman"/>
          <w:sz w:val="24"/>
          <w:szCs w:val="18"/>
        </w:rPr>
        <w:sectPr w:rsidR="00730859">
          <w:pgSz w:w="11906" w:h="16838"/>
          <w:pgMar w:top="567" w:right="851" w:bottom="709" w:left="1134" w:header="709" w:footer="709" w:gutter="0"/>
          <w:paperSrc w:first="1085" w:other="1085"/>
          <w:cols w:space="720"/>
        </w:sectPr>
      </w:pPr>
    </w:p>
    <w:p w:rsidR="00730859" w:rsidRPr="00782170" w:rsidRDefault="00730859" w:rsidP="00730859">
      <w:pPr>
        <w:spacing w:after="0" w:line="240" w:lineRule="auto"/>
        <w:ind w:left="112" w:right="-29"/>
        <w:jc w:val="right"/>
        <w:rPr>
          <w:rFonts w:ascii="Times New Roman" w:hAnsi="Times New Roman" w:cs="Times New Roman"/>
          <w:sz w:val="24"/>
          <w:szCs w:val="18"/>
        </w:rPr>
      </w:pPr>
      <w:r w:rsidRPr="00782170">
        <w:rPr>
          <w:rFonts w:ascii="Times New Roman" w:hAnsi="Times New Roman" w:cs="Times New Roman"/>
          <w:sz w:val="24"/>
          <w:szCs w:val="18"/>
        </w:rPr>
        <w:lastRenderedPageBreak/>
        <w:t xml:space="preserve">Приложение </w:t>
      </w:r>
    </w:p>
    <w:p w:rsidR="00730859" w:rsidRPr="00782170" w:rsidRDefault="00730859" w:rsidP="00730859">
      <w:pPr>
        <w:tabs>
          <w:tab w:val="center" w:pos="5031"/>
          <w:tab w:val="right" w:pos="9950"/>
        </w:tabs>
        <w:spacing w:after="0" w:line="240" w:lineRule="auto"/>
        <w:ind w:left="112" w:right="-29"/>
        <w:jc w:val="right"/>
        <w:rPr>
          <w:rFonts w:ascii="Times New Roman" w:eastAsia="Times New Roman" w:hAnsi="Times New Roman" w:cs="Times New Roman"/>
          <w:sz w:val="24"/>
          <w:szCs w:val="18"/>
          <w:lang w:eastAsia="en-US"/>
        </w:rPr>
      </w:pPr>
      <w:r w:rsidRPr="00782170">
        <w:rPr>
          <w:rFonts w:ascii="Times New Roman" w:hAnsi="Times New Roman" w:cs="Times New Roman"/>
          <w:sz w:val="24"/>
          <w:szCs w:val="18"/>
        </w:rPr>
        <w:t>к приказу МБОУ «Верхнепотаповская  СОШ</w:t>
      </w:r>
      <w:r w:rsidRPr="00782170">
        <w:rPr>
          <w:rFonts w:ascii="Times New Roman" w:eastAsia="Times New Roman" w:hAnsi="Times New Roman" w:cs="Times New Roman"/>
          <w:sz w:val="24"/>
          <w:szCs w:val="18"/>
          <w:lang w:eastAsia="en-US"/>
        </w:rPr>
        <w:t xml:space="preserve">» </w:t>
      </w:r>
    </w:p>
    <w:p w:rsidR="00730859" w:rsidRPr="00782170" w:rsidRDefault="00730859" w:rsidP="00730859">
      <w:pPr>
        <w:spacing w:after="0" w:line="240" w:lineRule="auto"/>
        <w:ind w:left="112" w:right="-29"/>
        <w:jc w:val="right"/>
        <w:rPr>
          <w:rFonts w:ascii="Times New Roman" w:eastAsia="Times New Roman" w:hAnsi="Times New Roman" w:cs="Times New Roman"/>
          <w:sz w:val="24"/>
          <w:szCs w:val="18"/>
          <w:lang w:eastAsia="en-US"/>
        </w:rPr>
      </w:pPr>
      <w:r w:rsidRPr="00782170">
        <w:rPr>
          <w:rFonts w:ascii="Times New Roman" w:eastAsia="Times New Roman" w:hAnsi="Times New Roman" w:cs="Times New Roman"/>
          <w:sz w:val="24"/>
          <w:szCs w:val="18"/>
          <w:lang w:eastAsia="en-US"/>
        </w:rPr>
        <w:t>от 01.03.2023 №43</w:t>
      </w:r>
    </w:p>
    <w:p w:rsidR="00730859" w:rsidRPr="00782170" w:rsidRDefault="00730859" w:rsidP="0073085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859" w:rsidRPr="00782170" w:rsidRDefault="00730859" w:rsidP="007308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170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 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МБОУ «Верхнепотаповская СОШ» в 2023-2024 учебном году</w:t>
      </w:r>
    </w:p>
    <w:p w:rsidR="00730859" w:rsidRPr="00782170" w:rsidRDefault="00730859" w:rsidP="0073085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5025" w:type="dxa"/>
        <w:tblLook w:val="04A0"/>
      </w:tblPr>
      <w:tblGrid>
        <w:gridCol w:w="774"/>
        <w:gridCol w:w="6277"/>
        <w:gridCol w:w="1803"/>
        <w:gridCol w:w="2694"/>
        <w:gridCol w:w="3477"/>
      </w:tblGrid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7" w:type="dxa"/>
          </w:tcPr>
          <w:p w:rsidR="00730859" w:rsidRPr="00782170" w:rsidRDefault="00730859" w:rsidP="00C9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и организационно-управленческое обеспечение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об организации работы по введению обновленных ФГОС НОО и ФГОС ООО в МБОУ «Верхнепотаповская СОШ»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февраль-июнь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приказы МБОУ «Верхнепотаповская СОШ»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федерального учебного плана и региональных рекомендаций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минобразования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по составлению учебного плана образовательными организациями, реализующими основные образовательные программы начального общего и  основного общего образования, на 2023-2024 учебный год с учетом требований ФГОС НОО и ФГОС ООО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Май-июнь 2023 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утверждение учебного плана на 2023-2024 учебный год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ШМО вопросов реализации ФГОС НОО и ФГОС ООО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2022-2023 годов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протоколы ШМО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Участие педагогов МБОУ «Верхнепотаповская СОШ» в региональных и всероссийских мероприятиях по введению обновленных ФГОС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2022-2023 годов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действий управленческих команд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промежуточного контроля готовности к введению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Март, июнь, август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проведен промежуточный контроль, актуализирован чек-лист готовности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Использование обязательных федеральных рабочих программ, размещенных на сайте Единое содержание общего образования (</w:t>
            </w:r>
            <w:hyperlink r:id="rId5" w:history="1"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2023-2024 учебного года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рабочие программы соответствуют требованиям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Использование примерных рабочих программ, размещенных на сайте Единое содержание общего образования, или разработанных самостоятельно в Конструкторе рабочих программ.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2023-2024 учебного года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рабочие программы соответствуют требованиям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Организационно-информационная работа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проводимых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минобразованием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области, по вопросам содержания образования, введения обновленных ФГОС, формирования и оценки функциональной грамотности 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 годов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способов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дефицитов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 введении и реализации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Организована информационно-просветительская работа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цикле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содержания образования, в части развития функциональной грамотности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Pr="00782170">
                <w:rPr>
                  <w:rStyle w:val="a3"/>
                  <w:rFonts w:ascii="Times New Roman" w:hAnsi="Times New Roman"/>
                </w:rPr>
                <w:t>https://www.ripkro.ru/proekty-i-programmy/funktsionalnaya-gramotnost/seminary-vebinary/</w:t>
              </w:r>
            </w:hyperlink>
            <w:r w:rsidRPr="00782170">
              <w:rPr>
                <w:rFonts w:ascii="Times New Roman" w:hAnsi="Times New Roman" w:cs="Times New Roman"/>
              </w:rPr>
              <w:t>)</w:t>
            </w:r>
          </w:p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действий управленческих команд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работа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педагогических работников и управленческих кадров в курсах повышения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обновленных ФГОС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Pr="00782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782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круглых столах по вопросам содержания образования, реализации примерных рабочих программ в общеобразовательных организациях (</w:t>
            </w:r>
            <w:hyperlink r:id="rId7" w:history="1">
              <w:r w:rsidRPr="00782170">
                <w:rPr>
                  <w:rStyle w:val="a3"/>
                  <w:rFonts w:ascii="Times New Roman" w:hAnsi="Times New Roman"/>
                </w:rPr>
                <w:t>https://www.ripkro.ru/proekty-i-programmy/fgos/seminary-fgos/</w:t>
              </w:r>
            </w:hyperlink>
            <w:r w:rsidRPr="007821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определение способов ликвидации дефицитов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методических семинарах и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8" w:history="1"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edsoo</w:t>
              </w:r>
              <w:proofErr w:type="spellEnd"/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82170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Еженедельно в течение года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профессиональных компетенций 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образовательных организаций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педагогических работников и руководящих кадров в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вопросам введения обновленных ФГОС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Январь-июнь 2023 по графику ИПК 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переход в эффективный режим функционирования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профессионального мастерства «За успехи в воспитании»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март-апрель, октябрь-ноябрь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Выявление лучших педагогических практик по реализации обновленных ФГОС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«Региональная система формирования и оценки функциональной грамотности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: опыт, проблемы, перспективы»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«Профессиональное мастерство педагога: непрерывность и наставничество»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«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Обновленный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ФГОС НОО/ООО: апробация, внедрение, перспективы»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эффективных педагогических практик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введения обновленных ФГОС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методических рекомендаций ИПК 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реализации федеральных и примерных рабочих программ по предметным областям, разработки программы воспитания, ООП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Май-сентябрь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нормативной документации в соответствие с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методических рекомендаций ИПК 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совершенствованию преподавания учебных предметов на основе анализа результатов ГИА-9 2023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талантливых педагогов и обучающихся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5.Проведение совместных мероприятий для педагогов и обучающихся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Участие в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Октябрь-ноябрь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Формирование профессиональных компетенций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ежегодной многопрофильной научно-практической конференции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«Ступени успеха» 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Участие в Ярмарке образовательных проектов обучающихся средней школы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Октябрь-декабрь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 оценочные исследования в системе реализации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Проведение самодиагностики общеобразовательных организаций по подготовке к введению обновленных ФГОС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обучающихся 5-9 классов по формированию функциональной грамотности на электронной платформе «Российская электронная школа» 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оценочных процедур по выявлению образовательных достижений обучающихся 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Оценка и анализ результатов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7.Консультативно-методическая работа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консультирование педагогов по вопросам проектирования предметных,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на основе федеральной и примерной рабочей программы по учебным предметам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образовательных траекторий педагогических работников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педагогических работников по вопросам внедрения и реализации обновленных ФГОС и по вопросам формирования и оценки функциональной грамотности обучающихся.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педагогами по вопросам внедрения и реализации </w:t>
            </w:r>
            <w:proofErr w:type="gram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ФГОС и </w:t>
            </w: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и оценки функциональной грамотности</w:t>
            </w:r>
          </w:p>
        </w:tc>
      </w:tr>
      <w:tr w:rsidR="00730859" w:rsidRPr="00782170" w:rsidTr="00C97704">
        <w:tc>
          <w:tcPr>
            <w:tcW w:w="15025" w:type="dxa"/>
            <w:gridSpan w:val="5"/>
          </w:tcPr>
          <w:p w:rsidR="00730859" w:rsidRPr="00782170" w:rsidRDefault="00730859" w:rsidP="00C9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8.Публикационная работа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педагогических работников и руководящих кадров образовательных организаций по достижению детализированных предметных результатов в соответствии с требованиями обновленных ФГОС формированию функциональной грамотности школьников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Март-июнь 2023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  <w:tr w:rsidR="00730859" w:rsidRPr="00782170" w:rsidTr="00C97704">
        <w:tc>
          <w:tcPr>
            <w:tcW w:w="77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62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 w:rsidRPr="00782170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целевой программы наставничества до 2024</w:t>
            </w:r>
          </w:p>
        </w:tc>
        <w:tc>
          <w:tcPr>
            <w:tcW w:w="1803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694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477" w:type="dxa"/>
          </w:tcPr>
          <w:p w:rsidR="00730859" w:rsidRPr="00782170" w:rsidRDefault="00730859" w:rsidP="00C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17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</w:tc>
      </w:tr>
    </w:tbl>
    <w:p w:rsidR="00BE60A1" w:rsidRDefault="00BE60A1"/>
    <w:sectPr w:rsidR="00BE60A1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9AC"/>
    <w:multiLevelType w:val="hybridMultilevel"/>
    <w:tmpl w:val="4EBC0E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C34"/>
    <w:multiLevelType w:val="hybridMultilevel"/>
    <w:tmpl w:val="86E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59"/>
    <w:rsid w:val="00730859"/>
    <w:rsid w:val="007B5304"/>
    <w:rsid w:val="00BE60A1"/>
    <w:rsid w:val="00C1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5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30859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30859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730859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73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pkro.ru/proekty-i-programmy/fgos/seminary-f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pkro.ru/proekty-i-programmy/funktsionalnaya-gramotnost/seminary-vebinary/" TargetMode="External"/><Relationship Id="rId5" Type="http://schemas.openxmlformats.org/officeDocument/2006/relationships/hyperlink" Target="https://eds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2023-03-02T11:35:00Z</dcterms:created>
  <dcterms:modified xsi:type="dcterms:W3CDTF">2023-03-02T11:35:00Z</dcterms:modified>
</cp:coreProperties>
</file>