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D" w:rsidRPr="00FA2666" w:rsidRDefault="001718DD" w:rsidP="001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666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FA26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2666" w:rsidRPr="00FA26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2666">
        <w:rPr>
          <w:rFonts w:ascii="Times New Roman" w:hAnsi="Times New Roman" w:cs="Times New Roman"/>
          <w:sz w:val="24"/>
          <w:szCs w:val="24"/>
        </w:rPr>
        <w:t xml:space="preserve">СОГЛАСОВАНО                        </w:t>
      </w:r>
      <w:r w:rsidR="00FA2666">
        <w:rPr>
          <w:rFonts w:ascii="Times New Roman" w:hAnsi="Times New Roman" w:cs="Times New Roman"/>
          <w:sz w:val="24"/>
          <w:szCs w:val="24"/>
        </w:rPr>
        <w:t xml:space="preserve"> </w:t>
      </w:r>
      <w:r w:rsidRPr="00FA2666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</w:t>
      </w:r>
    </w:p>
    <w:p w:rsidR="001718DD" w:rsidRPr="00FA2666" w:rsidRDefault="00FA2666" w:rsidP="001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66">
        <w:rPr>
          <w:rFonts w:ascii="Times New Roman" w:hAnsi="Times New Roman" w:cs="Times New Roman"/>
          <w:sz w:val="24"/>
          <w:szCs w:val="24"/>
        </w:rPr>
        <w:t>Педагогическим  советом Школы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8DD" w:rsidRPr="00FA2666">
        <w:rPr>
          <w:rFonts w:ascii="Times New Roman" w:hAnsi="Times New Roman" w:cs="Times New Roman"/>
          <w:sz w:val="24"/>
          <w:szCs w:val="24"/>
        </w:rPr>
        <w:t xml:space="preserve">Председатель первичного ПК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18DD" w:rsidRPr="00FA2666">
        <w:rPr>
          <w:rFonts w:ascii="Times New Roman" w:hAnsi="Times New Roman" w:cs="Times New Roman"/>
          <w:sz w:val="24"/>
          <w:szCs w:val="24"/>
        </w:rPr>
        <w:t>Директор</w:t>
      </w:r>
    </w:p>
    <w:p w:rsidR="001718DD" w:rsidRPr="00FA2666" w:rsidRDefault="004E2C1E" w:rsidP="001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 от 01.09</w:t>
      </w:r>
      <w:r w:rsidR="00FA2666" w:rsidRPr="00FA2666">
        <w:rPr>
          <w:rFonts w:ascii="Times New Roman" w:hAnsi="Times New Roman" w:cs="Times New Roman"/>
          <w:sz w:val="24"/>
          <w:szCs w:val="24"/>
        </w:rPr>
        <w:t>.2018 №1</w:t>
      </w:r>
      <w:r w:rsidR="00FA2666" w:rsidRPr="00FA2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66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A2666">
        <w:rPr>
          <w:rFonts w:ascii="Times New Roman" w:hAnsi="Times New Roman" w:cs="Times New Roman"/>
          <w:sz w:val="24"/>
          <w:szCs w:val="24"/>
        </w:rPr>
        <w:t xml:space="preserve">   </w:t>
      </w:r>
      <w:r w:rsidR="001718DD" w:rsidRPr="00FA2666">
        <w:rPr>
          <w:rFonts w:ascii="Times New Roman" w:hAnsi="Times New Roman" w:cs="Times New Roman"/>
          <w:sz w:val="24"/>
          <w:szCs w:val="24"/>
        </w:rPr>
        <w:t>_</w:t>
      </w:r>
      <w:r w:rsidR="00FA2666">
        <w:rPr>
          <w:rFonts w:ascii="Times New Roman" w:hAnsi="Times New Roman" w:cs="Times New Roman"/>
          <w:sz w:val="24"/>
          <w:szCs w:val="24"/>
        </w:rPr>
        <w:t xml:space="preserve">______С. В. Сальникова            </w:t>
      </w:r>
      <w:r w:rsidR="001718DD" w:rsidRPr="00FA2666">
        <w:rPr>
          <w:rFonts w:ascii="Times New Roman" w:hAnsi="Times New Roman" w:cs="Times New Roman"/>
          <w:sz w:val="24"/>
          <w:szCs w:val="24"/>
        </w:rPr>
        <w:t>МБОУ «Верхнепотаповская СОШ»</w:t>
      </w:r>
      <w:proofErr w:type="gramStart"/>
      <w:r w:rsidR="001718DD" w:rsidRPr="00FA2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.</w:t>
      </w:r>
      <w:proofErr w:type="gramEnd"/>
      <w:r w:rsidR="001718DD" w:rsidRPr="00FA266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A26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Протокол от 01.09.2018 №1</w:t>
      </w:r>
      <w:r w:rsidR="001718DD" w:rsidRPr="00FA266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18DD" w:rsidRPr="00FA2666">
        <w:rPr>
          <w:rFonts w:ascii="Times New Roman" w:hAnsi="Times New Roman" w:cs="Times New Roman"/>
          <w:sz w:val="24"/>
          <w:szCs w:val="24"/>
        </w:rPr>
        <w:t>_________О. А. Анисимова</w:t>
      </w:r>
    </w:p>
    <w:p w:rsidR="001718DD" w:rsidRPr="00FA2666" w:rsidRDefault="001718DD" w:rsidP="00171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E2C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2666">
        <w:rPr>
          <w:rFonts w:ascii="Times New Roman" w:hAnsi="Times New Roman" w:cs="Times New Roman"/>
          <w:sz w:val="24"/>
          <w:szCs w:val="24"/>
        </w:rPr>
        <w:t>Приказ от 01.09.2018 № 174</w:t>
      </w:r>
    </w:p>
    <w:p w:rsidR="001718DD" w:rsidRPr="00FA2666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DD" w:rsidRP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ПРЕДОТВРАЩЕНИИ И УРЕГУЛИРОВАНИИ </w:t>
      </w:r>
    </w:p>
    <w:p w:rsidR="001718DD" w:rsidRP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КОНФЛИКТОВ</w:t>
      </w: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ИНТЕРЕСОВ</w:t>
      </w:r>
    </w:p>
    <w:p w:rsidR="001718DD" w:rsidRDefault="001718DD" w:rsidP="001718DD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</w:t>
      </w:r>
      <w:proofErr w:type="gramEnd"/>
    </w:p>
    <w:p w:rsidR="001718DD" w:rsidRP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ОБЩЕОБРАЗОВАТЕЛЬНАЯ  ШКОЛА»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Положение о предотвращении и урегулировании конфликта инте</w:t>
      </w:r>
      <w:r w:rsidR="004E2C1E">
        <w:rPr>
          <w:rFonts w:ascii="Times New Roman" w:eastAsia="Times New Roman" w:hAnsi="Times New Roman" w:cs="Times New Roman"/>
          <w:sz w:val="28"/>
          <w:szCs w:val="28"/>
        </w:rPr>
        <w:t xml:space="preserve">ресов педагогических работников 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общеобразовательного  учреждения «Верхнепотаповская  средняя об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щеобразовательная школа»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–Учреждение)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  Федеральным законом от 29.12.2012 </w:t>
      </w:r>
      <w:r w:rsidRPr="001718D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273-ФЗ  «Об образовании в Российской Федерации» (глава 1 статья 2 п.33, глава 5 статьи 47,48).</w:t>
      </w:r>
    </w:p>
    <w:p w:rsid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Положение разработано с целью оптимизации взаимодей</w:t>
      </w:r>
      <w:r w:rsidR="004E2C1E">
        <w:rPr>
          <w:rFonts w:ascii="Times New Roman" w:eastAsia="Times New Roman" w:hAnsi="Times New Roman" w:cs="Times New Roman"/>
          <w:sz w:val="28"/>
          <w:szCs w:val="28"/>
        </w:rPr>
        <w:t xml:space="preserve">ствия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учащегося, родителей (законных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несовершеннолетних учащихся.</w:t>
      </w:r>
    </w:p>
    <w:p w:rsidR="00FA2666" w:rsidRPr="001718DD" w:rsidRDefault="00FA2666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2. Основные понятия</w:t>
      </w:r>
    </w:p>
    <w:p w:rsidR="00FA2666" w:rsidRPr="001718DD" w:rsidRDefault="00FA2666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2.1.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2.2. 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подпункте 2.1. раздела 2,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), гражданами или организациями, с которыми лицо, указанное в подпункте 2.1.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раздела 2,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  <w:proofErr w:type="gramEnd"/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A2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Круг лиц, попадающих под действие положения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5A2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управления конфликтом интересов в Учреждении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4.2. Индивидуальное рассмотрение и о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ценка </w:t>
      </w:r>
      <w:proofErr w:type="spellStart"/>
      <w:r w:rsidR="00D50987">
        <w:rPr>
          <w:rFonts w:ascii="Times New Roman" w:eastAsia="Times New Roman" w:hAnsi="Times New Roman" w:cs="Times New Roman"/>
          <w:sz w:val="28"/>
          <w:szCs w:val="28"/>
        </w:rPr>
        <w:t>репутационных</w:t>
      </w:r>
      <w:proofErr w:type="spellEnd"/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 рисков для У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чреждения при выявлении каждого конфликта интересов и его урегулирование;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4.3. Конфиденциальность процесса раскрытия сведений о конфликте интересов и процесса его урегулирования;</w:t>
      </w:r>
    </w:p>
    <w:p w:rsidR="001718DD" w:rsidRPr="001718DD" w:rsidRDefault="005A2B3A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1718DD" w:rsidRPr="001718DD">
        <w:rPr>
          <w:rFonts w:ascii="Times New Roman" w:eastAsia="Times New Roman" w:hAnsi="Times New Roman" w:cs="Times New Roman"/>
          <w:sz w:val="28"/>
          <w:szCs w:val="28"/>
        </w:rPr>
        <w:t xml:space="preserve">Соблюдение баланса интересов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1718DD" w:rsidRPr="001718DD">
        <w:rPr>
          <w:rFonts w:ascii="Times New Roman" w:eastAsia="Times New Roman" w:hAnsi="Times New Roman" w:cs="Times New Roman"/>
          <w:sz w:val="28"/>
          <w:szCs w:val="28"/>
        </w:rPr>
        <w:t>и работника при урегулировании конфликта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4.5. Защита работника от преследования в связи с сообщение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м о конфликте интересов,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который был своевременно раскрыт работником и урегулирован (предотвращен)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D50987" w:rsidRDefault="001718DD" w:rsidP="00D50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>5.Условия, при которых возникает или может возникнуть конфликт интересов работника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выделяют: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условия (ситуации), при которых всегда возникает конфликт интересов работника;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условия (ситуации), при которых может возникнуть конфликт интересов работника.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5.2. 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педагогический работник ведёт  бесплатные и платные занятия у одних и тех же учащихся;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педагогический работник является членом жюри конкурсных мероприятий с участием своих учащихся;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с личной заинтересованностью возможностей родителей (законных представителей) учащихся и иных участников образовательных отношений;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получение педагогическим работником подарков и иных услуг от родителей (законных представителей) учащихся;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нарушение иных установленных запретов и ограничений для педагогических работников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«обменивается» с коллегами слабоуспевающими  учащимися для репетиторства;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осуществляет репетиторство во время урока, внеклассного мероприятия и т.д.;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получает  подарки и услуги;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собирает  деньги  на нужды класса;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полу</w:t>
      </w:r>
      <w:r w:rsidR="004F6C5F">
        <w:rPr>
          <w:rFonts w:ascii="Times New Roman" w:eastAsia="Times New Roman" w:hAnsi="Times New Roman" w:cs="Times New Roman"/>
          <w:sz w:val="28"/>
          <w:szCs w:val="28"/>
        </w:rPr>
        <w:t xml:space="preserve">чает небезвыгодные предложения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от родителей учеников, которых он обучает или у которых является классным руководителем;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небескорыстно использует  возможности родителей учащихся;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иные условия (ситуации), при которых может возникнуть конфликт интересов работника.</w:t>
      </w:r>
    </w:p>
    <w:p w:rsidR="00D50987" w:rsidRDefault="00D50987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D50987" w:rsidRDefault="001718DD" w:rsidP="00D50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5A2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Ограничения, налагаемые на педагогических работников </w:t>
      </w:r>
      <w:r w:rsidR="00D50987" w:rsidRPr="00D50987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осуществлении ими профессиональной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возникновения (появления) условий (ситуаций), при которых всегда возникает конфликт интересов педагогического работника 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устанавливаются ограничения, налагаемые на работников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50987" w:rsidRPr="0017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при осуществлении ими профессиональной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педагогических работников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при осуществлении ими профессиональной деятельности налагаются следующие ограничения: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запрет на ведение  бесплатных и платных занятий у одних и тех же учеников;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предусмотренным уставом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запрет на использование с личной заинтересованностью возможностей родителей (законных представителей)  учащихся и иных участников образовательных отношений;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запрет на получение работником подарков и иных услуг от родителей (законных представителей) учащихся.</w:t>
      </w:r>
    </w:p>
    <w:p w:rsidR="001718DD" w:rsidRPr="001718DD" w:rsidRDefault="00D50987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Педагогические работники У</w:t>
      </w:r>
      <w:r w:rsidR="001718DD" w:rsidRPr="001718DD">
        <w:rPr>
          <w:rFonts w:ascii="Times New Roman" w:eastAsia="Times New Roman" w:hAnsi="Times New Roman" w:cs="Times New Roman"/>
          <w:sz w:val="28"/>
          <w:szCs w:val="28"/>
        </w:rPr>
        <w:t xml:space="preserve">чреждения обязаны соблюдать установленные п. 6.2. настоящего раздела ограничения и иные ограничения, запреты, установленные локальными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1718DD"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666" w:rsidRDefault="00FA2666" w:rsidP="00A419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DD" w:rsidRPr="00D50987" w:rsidRDefault="001718DD" w:rsidP="00D50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D509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>раскрытия конфликта интересов работников Учреждения</w:t>
      </w:r>
      <w:proofErr w:type="gramEnd"/>
    </w:p>
    <w:p w:rsidR="001718DD" w:rsidRPr="00D50987" w:rsidRDefault="001718DD" w:rsidP="00D50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Процедура раскрытия конфликта интересов доводится до сведения всех работников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7.2.Устанавливаются следующие виды раскрытия конфликта интересов: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lastRenderedPageBreak/>
        <w:t>- раскрытие сведений о конфликте интересов при приеме на работу;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1718DD" w:rsidRPr="001718DD" w:rsidRDefault="001718DD" w:rsidP="00D5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ответственный за профилактику коррупционных нарушений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, назначенный локальным актом 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7.4.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утверждённым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на это должностным лицом с целью оцен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ки серьезности возникающих для У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чреждения рисков и выбора наиболее подходящей формы урегулирования конфликта интересов. В итоге этой работы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D50987" w:rsidRDefault="00D50987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D50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>8. Порядок регулирования и предотвращения конфликта интересов педагогических работников при осуществлении ими профессиональной деятельности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8.1. С целью предотвращения возможного конфликта интересов работника 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реализуются следующие мероприятия: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обеспечивается информационная открытость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осуществляется чёткая регламентация деятельности работников внутренними локальными актами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обеспечивается введение прозрачных процедур внутренней оценки для управления качеством предоставления муниципальных услуг;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осуществляется создание системы сбора и анализа информации об индивидуальных достижениях учащихся,</w:t>
      </w:r>
    </w:p>
    <w:p w:rsidR="001718DD" w:rsidRPr="001718DD" w:rsidRDefault="001718DD" w:rsidP="00D5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работника.</w:t>
      </w:r>
    </w:p>
    <w:p w:rsidR="001718DD" w:rsidRPr="001718DD" w:rsidRDefault="00D50987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Работники У</w:t>
      </w:r>
      <w:r w:rsidR="001718DD" w:rsidRPr="001718DD">
        <w:rPr>
          <w:rFonts w:ascii="Times New Roman" w:eastAsia="Times New Roman" w:hAnsi="Times New Roman" w:cs="Times New Roman"/>
          <w:sz w:val="28"/>
          <w:szCs w:val="28"/>
        </w:rPr>
        <w:t>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 может прийти к выводу, что конфликт интересов имеет место, и использовать различные способы его разрешения, в том числе:</w:t>
      </w:r>
    </w:p>
    <w:p w:rsidR="001718DD" w:rsidRPr="001718DD" w:rsidRDefault="001718DD" w:rsidP="00D5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добровольный отказ работника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интересами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увольнение работника из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по инициативе работника.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8.4.Приведенный перечень способов разрешения конфликта интересов не является исчерпывающим. В каждом конкр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етном случае по договоренности У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8.5.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При разрешении имеющегося конфликта интересов с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ледует выбрать наиболее «мягкую»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остью или в случае, если более «мягкие»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DD" w:rsidRPr="001718DD" w:rsidRDefault="001718DD" w:rsidP="005A2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8.6. С целью предотвращения конфликта интересов все работники 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8.7. В случае возникновения конфликта интересов работник незамедлительно обязан проинформировать об этом в письменной форме директора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8.8. Директор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в трёхдневный срок со дня, когда ему стало известно о конфликте интересов работника, обязан вынести данный вопрос на рассмотрение комиссии по противодействию коррупции.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8.9. Решение по вопросу урегулирования конфликта интересов работников, является  обязательным  для  всех работников и подлежит исполнению в сроки,  предусмотренные   указанным решением.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8.10. Решение по вопросу урегулирования конфликта интересов работн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иков, может  быть  обжаловано в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установленном законодательством Российской Федерации порядке.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8.11. До принятия решения по вопросу урегулирования конфликта интересов работников директор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работников.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8.12. Директор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5A2B3A" w:rsidRDefault="001718DD" w:rsidP="005A2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B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Обязанности работников в связи с раскрытием и урегулированием конфликта интересов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proofErr w:type="spellStart"/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proofErr w:type="gramStart"/>
      <w:r w:rsidR="005A2B3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1718D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5A2B3A" w:rsidRDefault="001718DD" w:rsidP="005A2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B3A">
        <w:rPr>
          <w:rFonts w:ascii="Times New Roman" w:eastAsia="Times New Roman" w:hAnsi="Times New Roman" w:cs="Times New Roman"/>
          <w:b/>
          <w:sz w:val="28"/>
          <w:szCs w:val="28"/>
        </w:rPr>
        <w:t>10. Ответственность</w:t>
      </w:r>
    </w:p>
    <w:p w:rsidR="001718DD" w:rsidRPr="005A2B3A" w:rsidRDefault="001718DD" w:rsidP="005A2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DD" w:rsidRPr="001718DD" w:rsidRDefault="001718DD" w:rsidP="005A2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10.1.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лицом в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работы по регулированию и предотвращению конфликта интересов работников при осуществлении ими профессиональной деятельности является директор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10.2. Ответственное лицо за организацию работы по регулированию и предотвращению конфликта интересов работников: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утверждает Положение о конфликте интересов в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Учреждении;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утверждает соответствующие дополнения в должностные инструкции педагогических работников;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организует информирование работников о налагаемых ограничениях при осуществлении ими профессиональной деятельности;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при возникновении конфликта интересов работника организует рассмотрение соответствующих вопросов на Совете  школы по вопросу урегулирования конфликта интересов работников;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5A2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состоянием работы в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по регулированию и предотвращению конфликта интересов работников при осуществлении ими профессиональной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10.3. Все работники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666" w:rsidRDefault="00FA2666" w:rsidP="005A2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DD" w:rsidRPr="005A2B3A" w:rsidRDefault="001718DD" w:rsidP="005A2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B3A">
        <w:rPr>
          <w:rFonts w:ascii="Times New Roman" w:eastAsia="Times New Roman" w:hAnsi="Times New Roman" w:cs="Times New Roman"/>
          <w:b/>
          <w:sz w:val="28"/>
          <w:szCs w:val="28"/>
        </w:rPr>
        <w:t>11. Заключительные положения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11.1.  В настоящее Положение  могут вноситься изменения и дополнения, вызванные изменением законодательства и появления, новых нормативно-пра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вовых </w:t>
      </w:r>
      <w:proofErr w:type="spellStart"/>
      <w:r w:rsidR="005A2B3A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proofErr w:type="gramStart"/>
      <w:r w:rsidR="005A2B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>егламентирующих</w:t>
      </w:r>
      <w:proofErr w:type="spell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данный вид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C6F" w:rsidRPr="001718DD" w:rsidRDefault="00965EC3" w:rsidP="0017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4C6F" w:rsidRPr="001718DD" w:rsidSect="00FA2666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C3" w:rsidRDefault="00965EC3" w:rsidP="001718DD">
      <w:pPr>
        <w:spacing w:after="0" w:line="240" w:lineRule="auto"/>
      </w:pPr>
      <w:r>
        <w:separator/>
      </w:r>
    </w:p>
  </w:endnote>
  <w:endnote w:type="continuationSeparator" w:id="0">
    <w:p w:rsidR="00965EC3" w:rsidRDefault="00965EC3" w:rsidP="0017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C3" w:rsidRDefault="00965EC3" w:rsidP="001718DD">
      <w:pPr>
        <w:spacing w:after="0" w:line="240" w:lineRule="auto"/>
      </w:pPr>
      <w:r>
        <w:separator/>
      </w:r>
    </w:p>
  </w:footnote>
  <w:footnote w:type="continuationSeparator" w:id="0">
    <w:p w:rsidR="00965EC3" w:rsidRDefault="00965EC3" w:rsidP="0017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8DD"/>
    <w:rsid w:val="001718DD"/>
    <w:rsid w:val="00236B07"/>
    <w:rsid w:val="00350B5C"/>
    <w:rsid w:val="00455B98"/>
    <w:rsid w:val="004E2C1E"/>
    <w:rsid w:val="004F6C5F"/>
    <w:rsid w:val="005A2B3A"/>
    <w:rsid w:val="006F39D9"/>
    <w:rsid w:val="00814E92"/>
    <w:rsid w:val="00965EC3"/>
    <w:rsid w:val="009F1290"/>
    <w:rsid w:val="00A41913"/>
    <w:rsid w:val="00A739EB"/>
    <w:rsid w:val="00BF766E"/>
    <w:rsid w:val="00CC487B"/>
    <w:rsid w:val="00D50987"/>
    <w:rsid w:val="00EC277D"/>
    <w:rsid w:val="00F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8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8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Admin</cp:lastModifiedBy>
  <cp:revision>7</cp:revision>
  <dcterms:created xsi:type="dcterms:W3CDTF">2020-01-23T17:38:00Z</dcterms:created>
  <dcterms:modified xsi:type="dcterms:W3CDTF">2022-12-14T11:53:00Z</dcterms:modified>
</cp:coreProperties>
</file>