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4"/>
        <w:gridCol w:w="4787"/>
      </w:tblGrid>
      <w:tr w:rsidR="00A01292" w:rsidRPr="00A01292" w:rsidTr="00EC0F8B">
        <w:tc>
          <w:tcPr>
            <w:tcW w:w="4927" w:type="dxa"/>
            <w:hideMark/>
          </w:tcPr>
          <w:p w:rsidR="00A01292" w:rsidRPr="00D50708" w:rsidRDefault="00481EF1" w:rsidP="00A0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</w:pPr>
            <w:r w:rsidRPr="00D50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  <w:t>СОГЛАСОВАНО</w:t>
            </w:r>
            <w:r w:rsidR="00A01292" w:rsidRPr="00D50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  <w:t xml:space="preserve"> </w:t>
            </w:r>
          </w:p>
          <w:p w:rsidR="00A01292" w:rsidRPr="00D50708" w:rsidRDefault="00A01292" w:rsidP="00A01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</w:pPr>
            <w:r w:rsidRPr="00D50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en-US"/>
              </w:rPr>
              <w:t xml:space="preserve">Педагогическим  советом  </w:t>
            </w:r>
          </w:p>
          <w:p w:rsidR="009F3A80" w:rsidRPr="00D50708" w:rsidRDefault="009F3A80" w:rsidP="009F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«Верхнепотаповская СОШ»</w:t>
            </w:r>
          </w:p>
          <w:p w:rsidR="00A01292" w:rsidRPr="00D50708" w:rsidRDefault="000E01F1" w:rsidP="00A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протокол от  29.08.2023</w:t>
            </w:r>
            <w:r w:rsidR="00481EF1" w:rsidRPr="00D5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="00A01292" w:rsidRPr="00D5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№  1</w:t>
            </w:r>
          </w:p>
        </w:tc>
        <w:tc>
          <w:tcPr>
            <w:tcW w:w="4928" w:type="dxa"/>
            <w:hideMark/>
          </w:tcPr>
          <w:p w:rsidR="00A01292" w:rsidRPr="00D50708" w:rsidRDefault="00481EF1" w:rsidP="00A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0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A01292" w:rsidRPr="00D50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481EF1" w:rsidRPr="00D50708" w:rsidRDefault="00481EF1" w:rsidP="00A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Директор</w:t>
            </w:r>
            <w:r w:rsidRPr="00D5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1EF1" w:rsidRPr="00D50708" w:rsidRDefault="00481EF1" w:rsidP="00A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МБОУ «Верхнепотаповская СОШ»</w:t>
            </w:r>
          </w:p>
          <w:p w:rsidR="00A01292" w:rsidRPr="00D50708" w:rsidRDefault="002B209E" w:rsidP="00A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0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________________</w:t>
            </w:r>
            <w:r w:rsidR="00A01292" w:rsidRPr="00D50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О. А. Анисимова     </w:t>
            </w:r>
          </w:p>
          <w:p w:rsidR="00A01292" w:rsidRPr="00D50708" w:rsidRDefault="00481EF1" w:rsidP="00A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D5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0E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от 29.08.2023</w:t>
            </w:r>
            <w:r w:rsidRPr="00D5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 221</w:t>
            </w:r>
            <w:r w:rsidR="00A01292" w:rsidRPr="00D50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01292" w:rsidRDefault="00A01292" w:rsidP="00D02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292" w:rsidRPr="00A01292" w:rsidRDefault="00A01292" w:rsidP="00A01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29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01292" w:rsidRPr="00A01292" w:rsidRDefault="00A01292" w:rsidP="00A01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292">
        <w:rPr>
          <w:rFonts w:ascii="Times New Roman" w:eastAsia="Times New Roman" w:hAnsi="Times New Roman" w:cs="Times New Roman"/>
          <w:b/>
          <w:sz w:val="28"/>
          <w:szCs w:val="28"/>
        </w:rPr>
        <w:t>О ШКОЛЬНОМ СМОТРЕ-КОНКУРСЕ УЧЕБНЫХ КАБИНЕТОВ</w:t>
      </w:r>
    </w:p>
    <w:p w:rsidR="00A01292" w:rsidRDefault="00A01292" w:rsidP="00A01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29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«ВЕРХНЕПОТАПОВСКАЯ СРЕДНЯЯ ОБЩЕОБРАЗОВАТЕЛЬНАЯ ШКОЛА»</w:t>
      </w:r>
    </w:p>
    <w:p w:rsidR="00481EF1" w:rsidRDefault="00481EF1" w:rsidP="00A01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1EF1" w:rsidRPr="00481EF1" w:rsidRDefault="00481EF1" w:rsidP="00481EF1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E5AED">
        <w:rPr>
          <w:rFonts w:ascii="Times New Roman" w:eastAsia="Times New Roman" w:hAnsi="Times New Roman" w:cs="Times New Roman"/>
          <w:b/>
          <w:sz w:val="28"/>
          <w:szCs w:val="28"/>
        </w:rPr>
        <w:t>бщи</w:t>
      </w: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="00EE5AED">
        <w:rPr>
          <w:rFonts w:ascii="Times New Roman" w:eastAsia="Times New Roman" w:hAnsi="Times New Roman" w:cs="Times New Roman"/>
          <w:b/>
          <w:sz w:val="28"/>
          <w:szCs w:val="28"/>
        </w:rPr>
        <w:t>положения</w:t>
      </w: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1EF1" w:rsidRPr="00A01292" w:rsidRDefault="00481EF1" w:rsidP="00A01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292" w:rsidRDefault="00A01292" w:rsidP="009F3A80">
      <w:pPr>
        <w:pStyle w:val="Bodytext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Style w:val="Bodytext105pt"/>
          <w:rFonts w:eastAsiaTheme="minorEastAsia"/>
          <w:sz w:val="28"/>
          <w:szCs w:val="28"/>
        </w:rPr>
      </w:pPr>
      <w:r w:rsidRPr="00481EF1">
        <w:rPr>
          <w:sz w:val="28"/>
          <w:szCs w:val="28"/>
        </w:rPr>
        <w:t xml:space="preserve"> </w:t>
      </w:r>
      <w:r w:rsidR="00481EF1" w:rsidRPr="00481EF1">
        <w:rPr>
          <w:rStyle w:val="Bodytext105pt"/>
          <w:rFonts w:eastAsiaTheme="minorEastAsia"/>
          <w:sz w:val="28"/>
          <w:szCs w:val="28"/>
        </w:rPr>
        <w:t>Настоящее Положение</w:t>
      </w:r>
      <w:r w:rsidR="00481EF1" w:rsidRPr="00481EF1">
        <w:rPr>
          <w:sz w:val="28"/>
          <w:szCs w:val="28"/>
        </w:rPr>
        <w:t xml:space="preserve"> Муниципального бюджетного  общеобразовательного  учреждения «Верхнепотаповская  средняя общеобразовательная школа»         ( дале</w:t>
      </w:r>
      <w:proofErr w:type="gramStart"/>
      <w:r w:rsidR="00481EF1" w:rsidRPr="00481EF1">
        <w:rPr>
          <w:sz w:val="28"/>
          <w:szCs w:val="28"/>
        </w:rPr>
        <w:t>е-</w:t>
      </w:r>
      <w:proofErr w:type="gramEnd"/>
      <w:r w:rsidR="00481EF1" w:rsidRPr="00481EF1">
        <w:rPr>
          <w:sz w:val="28"/>
          <w:szCs w:val="28"/>
        </w:rPr>
        <w:t xml:space="preserve"> Школа) </w:t>
      </w:r>
      <w:r w:rsidR="00481EF1" w:rsidRPr="00481EF1">
        <w:rPr>
          <w:rStyle w:val="Bodytext105pt"/>
          <w:rFonts w:eastAsiaTheme="minorEastAsia"/>
          <w:sz w:val="28"/>
          <w:szCs w:val="28"/>
        </w:rPr>
        <w:t xml:space="preserve"> определяет цели, задачи и порядок проведения школьного смотра-конкурса</w:t>
      </w:r>
      <w:r w:rsidR="00481EF1">
        <w:rPr>
          <w:rStyle w:val="Bodytext105pt"/>
          <w:rFonts w:eastAsiaTheme="minorEastAsia"/>
          <w:sz w:val="28"/>
          <w:szCs w:val="28"/>
        </w:rPr>
        <w:t>.</w:t>
      </w:r>
      <w:r w:rsidR="00481EF1" w:rsidRPr="00481EF1">
        <w:rPr>
          <w:rStyle w:val="Bodytext105pt"/>
          <w:rFonts w:eastAsiaTheme="minorEastAsia"/>
          <w:sz w:val="28"/>
          <w:szCs w:val="28"/>
        </w:rPr>
        <w:t xml:space="preserve"> </w:t>
      </w:r>
    </w:p>
    <w:p w:rsidR="00D0261C" w:rsidRPr="00481EF1" w:rsidRDefault="00D0261C" w:rsidP="009F3A80">
      <w:pPr>
        <w:pStyle w:val="Bodytext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Style w:val="Bodytext105pt"/>
          <w:b/>
          <w:sz w:val="28"/>
          <w:szCs w:val="28"/>
          <w:shd w:val="clear" w:color="auto" w:fill="auto"/>
        </w:rPr>
      </w:pPr>
      <w:r w:rsidRPr="00C15770">
        <w:rPr>
          <w:sz w:val="28"/>
          <w:szCs w:val="28"/>
        </w:rPr>
        <w:t xml:space="preserve">Положение разработано в соответствии с </w:t>
      </w:r>
      <w:r w:rsidRPr="00C15770">
        <w:rPr>
          <w:color w:val="000000"/>
          <w:sz w:val="28"/>
          <w:szCs w:val="28"/>
        </w:rPr>
        <w:t xml:space="preserve">Федеральным Законом «Об образовании Российской Федерации» от 29.12.2012  № 273-ФЗ </w:t>
      </w:r>
      <w:r w:rsidRPr="00C1577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47</w:t>
      </w:r>
      <w:r w:rsidRPr="00C1577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Школы.</w:t>
      </w:r>
    </w:p>
    <w:p w:rsidR="00481EF1" w:rsidRPr="00481EF1" w:rsidRDefault="00481EF1" w:rsidP="00481EF1">
      <w:pPr>
        <w:pStyle w:val="Bodytext0"/>
        <w:shd w:val="clear" w:color="auto" w:fill="auto"/>
        <w:tabs>
          <w:tab w:val="left" w:pos="0"/>
        </w:tabs>
        <w:spacing w:line="240" w:lineRule="auto"/>
        <w:ind w:firstLine="567"/>
        <w:rPr>
          <w:b/>
          <w:sz w:val="28"/>
          <w:szCs w:val="28"/>
        </w:rPr>
      </w:pPr>
    </w:p>
    <w:p w:rsidR="00A01292" w:rsidRDefault="00A01292" w:rsidP="00481EF1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>Цели и задачи школьного смотра-конкурса учебных кабинетов.</w:t>
      </w:r>
    </w:p>
    <w:p w:rsidR="00481EF1" w:rsidRPr="00481EF1" w:rsidRDefault="00481EF1" w:rsidP="00481EF1">
      <w:pPr>
        <w:pStyle w:val="a3"/>
        <w:tabs>
          <w:tab w:val="left" w:pos="0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292" w:rsidRPr="00481EF1" w:rsidRDefault="00A01292" w:rsidP="009F3A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 повышение качества образования через дальнейшее совершенствование учебно-материальной базы  и методического  обеспечения </w:t>
      </w:r>
    </w:p>
    <w:p w:rsidR="00A01292" w:rsidRPr="00481EF1" w:rsidRDefault="00A01292" w:rsidP="009F3A8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Задачи: </w:t>
      </w:r>
    </w:p>
    <w:p w:rsidR="00A01292" w:rsidRPr="00481EF1" w:rsidRDefault="00A01292" w:rsidP="009F3A80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выявить позитивный опыт совершенствования учебной базы кабинетов в современных финансово-экономических условиях и содействовать распространению этого опыта;</w:t>
      </w:r>
    </w:p>
    <w:p w:rsidR="00A01292" w:rsidRPr="00481EF1" w:rsidRDefault="00A01292" w:rsidP="009F3A80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повысить статус учебного кабинета как ресурсного центра учебно-методической работы по предмету;</w:t>
      </w:r>
    </w:p>
    <w:p w:rsidR="00A01292" w:rsidRPr="00481EF1" w:rsidRDefault="00A01292" w:rsidP="009F3A80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активизировать урочную и внеурочную работу с учащимися с учетом направлений работы кабинета;</w:t>
      </w:r>
    </w:p>
    <w:p w:rsidR="00A01292" w:rsidRPr="00481EF1" w:rsidRDefault="00A01292" w:rsidP="009F3A80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совершенствованию материально-технической базы учебных кабинетов и помещений, приведение ее в соответствии с требованиями </w:t>
      </w:r>
      <w:proofErr w:type="spellStart"/>
      <w:r w:rsidRPr="00481EF1">
        <w:rPr>
          <w:rFonts w:ascii="Times New Roman" w:eastAsia="Times New Roman" w:hAnsi="Times New Roman" w:cs="Times New Roman"/>
          <w:sz w:val="28"/>
          <w:szCs w:val="28"/>
        </w:rPr>
        <w:t>СПиН</w:t>
      </w:r>
      <w:proofErr w:type="spellEnd"/>
      <w:r w:rsidRPr="00481EF1">
        <w:rPr>
          <w:rFonts w:ascii="Times New Roman" w:eastAsia="Times New Roman" w:hAnsi="Times New Roman" w:cs="Times New Roman"/>
          <w:sz w:val="28"/>
          <w:szCs w:val="28"/>
        </w:rPr>
        <w:t>, ГПН, ТБ и т.п.;</w:t>
      </w:r>
    </w:p>
    <w:p w:rsidR="00A01292" w:rsidRDefault="00A01292" w:rsidP="009F3A80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 мотивировать педагогов к использованию современных образовательных технологий, в т.ч. информационных.</w:t>
      </w:r>
    </w:p>
    <w:p w:rsidR="00481EF1" w:rsidRPr="00481EF1" w:rsidRDefault="00481EF1" w:rsidP="00481EF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292" w:rsidRPr="00481EF1" w:rsidRDefault="00A01292" w:rsidP="00481EF1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>Участники смотра-конкурса учебных кабинетов.</w:t>
      </w:r>
    </w:p>
    <w:p w:rsidR="00481EF1" w:rsidRPr="00481EF1" w:rsidRDefault="00481EF1" w:rsidP="00481E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292" w:rsidRDefault="00A01292" w:rsidP="00481EF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смотра-конкурса учебных кабинетов являются заведующие учебными кабинетами</w:t>
      </w:r>
      <w:r w:rsidR="0048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 Школы. </w:t>
      </w:r>
    </w:p>
    <w:p w:rsidR="00481EF1" w:rsidRDefault="00481EF1" w:rsidP="00481EF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EF1" w:rsidRPr="00481EF1" w:rsidRDefault="00481EF1" w:rsidP="00481EF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292" w:rsidRPr="00481EF1" w:rsidRDefault="00A01292" w:rsidP="00481EF1">
      <w:pPr>
        <w:pStyle w:val="a3"/>
        <w:numPr>
          <w:ilvl w:val="0"/>
          <w:numId w:val="18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смотра-конкурса учебных кабинетов.</w:t>
      </w:r>
    </w:p>
    <w:p w:rsidR="00481EF1" w:rsidRPr="00481EF1" w:rsidRDefault="00481EF1" w:rsidP="00481EF1">
      <w:pPr>
        <w:pStyle w:val="a3"/>
        <w:tabs>
          <w:tab w:val="num" w:pos="0"/>
        </w:tabs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292" w:rsidRPr="00481EF1" w:rsidRDefault="009F3A80" w:rsidP="00481EF1">
      <w:pPr>
        <w:numPr>
          <w:ilvl w:val="1"/>
          <w:numId w:val="18"/>
        </w:numPr>
        <w:tabs>
          <w:tab w:val="num" w:pos="0"/>
          <w:tab w:val="num" w:pos="150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смотр-конкурс проводится в </w:t>
      </w:r>
      <w:r w:rsidR="00A01292" w:rsidRPr="00481EF1">
        <w:rPr>
          <w:rFonts w:ascii="Times New Roman" w:eastAsia="Times New Roman" w:hAnsi="Times New Roman" w:cs="Times New Roman"/>
          <w:sz w:val="28"/>
          <w:szCs w:val="28"/>
        </w:rPr>
        <w:t xml:space="preserve"> номинациях:</w:t>
      </w:r>
    </w:p>
    <w:p w:rsidR="00A01292" w:rsidRPr="00481EF1" w:rsidRDefault="00A01292" w:rsidP="00481EF1">
      <w:pPr>
        <w:numPr>
          <w:ilvl w:val="2"/>
          <w:numId w:val="18"/>
        </w:numPr>
        <w:tabs>
          <w:tab w:val="num" w:pos="0"/>
          <w:tab w:val="num" w:pos="240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«предметный кабинет»;</w:t>
      </w:r>
    </w:p>
    <w:p w:rsidR="00A01292" w:rsidRPr="009F3A80" w:rsidRDefault="00A01292" w:rsidP="009F3A80">
      <w:pPr>
        <w:numPr>
          <w:ilvl w:val="2"/>
          <w:numId w:val="18"/>
        </w:numPr>
        <w:tabs>
          <w:tab w:val="num" w:pos="0"/>
          <w:tab w:val="num" w:pos="240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80">
        <w:rPr>
          <w:rFonts w:ascii="Times New Roman" w:eastAsia="Times New Roman" w:hAnsi="Times New Roman" w:cs="Times New Roman"/>
          <w:sz w:val="28"/>
          <w:szCs w:val="28"/>
        </w:rPr>
        <w:t>«спортивный зал».</w:t>
      </w:r>
    </w:p>
    <w:p w:rsidR="00A01292" w:rsidRPr="00481EF1" w:rsidRDefault="00A01292" w:rsidP="00481EF1">
      <w:pPr>
        <w:numPr>
          <w:ilvl w:val="1"/>
          <w:numId w:val="18"/>
        </w:numPr>
        <w:tabs>
          <w:tab w:val="num" w:pos="0"/>
          <w:tab w:val="num" w:pos="150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Сроки прове</w:t>
      </w:r>
      <w:r w:rsidR="009F3A80">
        <w:rPr>
          <w:rFonts w:ascii="Times New Roman" w:eastAsia="Times New Roman" w:hAnsi="Times New Roman" w:cs="Times New Roman"/>
          <w:sz w:val="28"/>
          <w:szCs w:val="28"/>
        </w:rPr>
        <w:t>дения с сентября по ноябрь каждого учебного года</w:t>
      </w:r>
      <w:r w:rsidRPr="00481E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1292" w:rsidRDefault="00A01292" w:rsidP="00481EF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На школьном этапе выявляются победители Школы в номинациях «предметный кабинет». Школа может выдвинуть для участия в районном этапе смотра-конкурса на основании высоких показателей кабинеты</w:t>
      </w: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в номинациях «кабинет технологии» и «спортивный зал». На этом этапе смотра-конкурса используется таблица-матрица критериев оценки, которая впоследствии прикладывается к протоколу решения  комиссии и издаётся приказ о направлении победителей для участия в районном конкурсе </w:t>
      </w:r>
      <w:proofErr w:type="spellStart"/>
      <w:proofErr w:type="gramStart"/>
      <w:r w:rsidRPr="00481EF1">
        <w:rPr>
          <w:rFonts w:ascii="Times New Roman" w:eastAsia="Times New Roman" w:hAnsi="Times New Roman" w:cs="Times New Roman"/>
          <w:sz w:val="28"/>
          <w:szCs w:val="28"/>
        </w:rPr>
        <w:t>смотре-кабинетов</w:t>
      </w:r>
      <w:proofErr w:type="spellEnd"/>
      <w:proofErr w:type="gramEnd"/>
      <w:r w:rsidRPr="00481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F1" w:rsidRPr="00481EF1" w:rsidRDefault="00481EF1" w:rsidP="00481EF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292" w:rsidRDefault="00A01292" w:rsidP="00481EF1">
      <w:pPr>
        <w:pStyle w:val="a3"/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>Порядок и программа  проведения смотра-конкурса учебных кабинетов.</w:t>
      </w:r>
    </w:p>
    <w:p w:rsidR="00481EF1" w:rsidRPr="00481EF1" w:rsidRDefault="00481EF1" w:rsidP="00481EF1">
      <w:pPr>
        <w:pStyle w:val="a3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292" w:rsidRDefault="00481EF1" w:rsidP="009F3A8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A01292" w:rsidRPr="00481EF1">
        <w:rPr>
          <w:rFonts w:ascii="Times New Roman" w:eastAsia="Times New Roman" w:hAnsi="Times New Roman" w:cs="Times New Roman"/>
          <w:sz w:val="28"/>
          <w:szCs w:val="28"/>
        </w:rPr>
        <w:t xml:space="preserve">Рабочими органами смотра-конкурса являются комиссия, созданная приказом по школе. Члены комиссии оценивают учебные  кабинеты. </w:t>
      </w:r>
    </w:p>
    <w:p w:rsidR="00481EF1" w:rsidRPr="00481EF1" w:rsidRDefault="00481EF1" w:rsidP="009F3A8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292" w:rsidRPr="00481EF1" w:rsidRDefault="002B209E" w:rsidP="009F3A8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5.2. </w:t>
      </w:r>
      <w:r w:rsidR="00A01292" w:rsidRPr="00481EF1">
        <w:rPr>
          <w:rFonts w:ascii="Times New Roman" w:eastAsia="Times New Roman" w:hAnsi="Times New Roman" w:cs="Times New Roman"/>
          <w:b/>
          <w:sz w:val="28"/>
          <w:szCs w:val="28"/>
        </w:rPr>
        <w:t>Программа смотра-конкурса учебных кабинетов включает:</w:t>
      </w:r>
    </w:p>
    <w:p w:rsidR="00A01292" w:rsidRPr="002B209E" w:rsidRDefault="00A01292" w:rsidP="009F3A80">
      <w:pPr>
        <w:pStyle w:val="a3"/>
        <w:widowControl w:val="0"/>
        <w:numPr>
          <w:ilvl w:val="2"/>
          <w:numId w:val="19"/>
        </w:numPr>
        <w:tabs>
          <w:tab w:val="num" w:pos="106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09E">
        <w:rPr>
          <w:rFonts w:ascii="Times New Roman" w:eastAsia="Times New Roman" w:hAnsi="Times New Roman" w:cs="Times New Roman"/>
          <w:sz w:val="28"/>
          <w:szCs w:val="28"/>
          <w:u w:val="single"/>
        </w:rPr>
        <w:t>Наличие документации по учебному кабинету: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наличие  паспорта кабинета;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наличие журналов вводного и текущего инструктажа учащихся по ТБ;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наличие инструкций по ТБ для учащихся;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наличие актов-разрешений на эксплуатацию учебного помещения;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наличие актов-разрешений на эксплуатацию специфичного оборудования (компьютеров, обрабатывающих станков, электросиловых щитов, спортивных снарядов и т.п.).</w:t>
      </w:r>
    </w:p>
    <w:p w:rsidR="00A01292" w:rsidRPr="002B209E" w:rsidRDefault="00481EF1" w:rsidP="009F3A80">
      <w:pPr>
        <w:pStyle w:val="a3"/>
        <w:widowControl w:val="0"/>
        <w:numPr>
          <w:ilvl w:val="2"/>
          <w:numId w:val="19"/>
        </w:numPr>
        <w:tabs>
          <w:tab w:val="num" w:pos="106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0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01292" w:rsidRPr="002B20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Соответствие кабинета требованиям </w:t>
      </w:r>
      <w:proofErr w:type="spellStart"/>
      <w:r w:rsidR="00A01292" w:rsidRPr="002B209E">
        <w:rPr>
          <w:rFonts w:ascii="Times New Roman" w:eastAsia="Times New Roman" w:hAnsi="Times New Roman" w:cs="Times New Roman"/>
          <w:sz w:val="28"/>
          <w:szCs w:val="28"/>
          <w:u w:val="single"/>
        </w:rPr>
        <w:t>СанПиН</w:t>
      </w:r>
      <w:proofErr w:type="spellEnd"/>
      <w:r w:rsidR="00A01292" w:rsidRPr="002B209E">
        <w:rPr>
          <w:rFonts w:ascii="Times New Roman" w:eastAsia="Times New Roman" w:hAnsi="Times New Roman" w:cs="Times New Roman"/>
          <w:sz w:val="28"/>
          <w:szCs w:val="28"/>
          <w:u w:val="single"/>
        </w:rPr>
        <w:t>, ГПН, ТБ</w:t>
      </w:r>
      <w:r w:rsidR="00A01292" w:rsidRPr="002B20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обеспеченность кабинета ученической мебелью;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соблюдение правил ее расстановки и размещения;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ее соответствие возрастным категориям </w:t>
      </w:r>
      <w:proofErr w:type="gramStart"/>
      <w:r w:rsidRPr="00481EF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81E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цветовое соответствие рабочих поверхностей столов и дизайна кабинета (спортивного зала);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классных досок требованиям </w:t>
      </w:r>
      <w:proofErr w:type="spellStart"/>
      <w:r w:rsidRPr="00481EF1">
        <w:rPr>
          <w:rFonts w:ascii="Times New Roman" w:eastAsia="Times New Roman" w:hAnsi="Times New Roman" w:cs="Times New Roman"/>
          <w:sz w:val="28"/>
          <w:szCs w:val="28"/>
        </w:rPr>
        <w:t>СанПиН</w:t>
      </w:r>
      <w:r w:rsidR="00481EF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481E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стеновым покрытиям (панели, обои);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состояние искусственного освещения, уровень освещенности рабочих мест обучающихся;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естественное освещение рабочих мест;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остекление и утепление окон, возможность проветривания;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состояние отопительных приборов (батарей, регистров и т.п.);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состояние электроснабжения и электроприборов,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состояние стола учителя, демонстрационного стола.</w:t>
      </w:r>
    </w:p>
    <w:p w:rsidR="00A01292" w:rsidRPr="002B209E" w:rsidRDefault="00481EF1" w:rsidP="009F3A80">
      <w:pPr>
        <w:pStyle w:val="a3"/>
        <w:widowControl w:val="0"/>
        <w:numPr>
          <w:ilvl w:val="2"/>
          <w:numId w:val="19"/>
        </w:numPr>
        <w:tabs>
          <w:tab w:val="num" w:pos="106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0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A01292" w:rsidRPr="002B209E">
        <w:rPr>
          <w:rFonts w:ascii="Times New Roman" w:eastAsia="Times New Roman" w:hAnsi="Times New Roman" w:cs="Times New Roman"/>
          <w:sz w:val="28"/>
          <w:szCs w:val="28"/>
          <w:u w:val="single"/>
        </w:rPr>
        <w:t>Соответствие кабинета требованиям дидактики: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обеспеченность кабинета печатными учебно-наглядными пособиями;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кабинета учебными пособиями в виде компакт-дисков, </w:t>
      </w:r>
      <w:r w:rsidRPr="00481EF1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481EF1">
        <w:rPr>
          <w:rFonts w:ascii="Times New Roman" w:eastAsia="Times New Roman" w:hAnsi="Times New Roman" w:cs="Times New Roman"/>
          <w:sz w:val="28"/>
          <w:szCs w:val="28"/>
        </w:rPr>
        <w:t>, видеокассет;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обеспеченность кабинета демонстрационными приборами и оборудованием;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обеспеченность кабинета лабораторным оборудованием и материалам;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обеспеченность кабинета специфичным оборудованием (станками, швейными машинками, спортивными снарядами и т.п.);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способы хранения учебно-наглядных пособий и оборудования, их классификация;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обеспечение кабинета наглядными средствами (стенды с постоянной и переменной информацией).</w:t>
      </w:r>
    </w:p>
    <w:p w:rsidR="00A01292" w:rsidRPr="002B209E" w:rsidRDefault="00A01292" w:rsidP="009F3A80">
      <w:pPr>
        <w:pStyle w:val="a3"/>
        <w:numPr>
          <w:ilvl w:val="1"/>
          <w:numId w:val="19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09E">
        <w:rPr>
          <w:rFonts w:ascii="Times New Roman" w:eastAsia="Times New Roman" w:hAnsi="Times New Roman" w:cs="Times New Roman"/>
          <w:b/>
          <w:sz w:val="28"/>
          <w:szCs w:val="28"/>
        </w:rPr>
        <w:t>Направления изучения деятельности учебных кабинетов: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документация учебного кабинета;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соблюдение правил охраны труда;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соблюдение санитарно-гигиенических норм;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оснащение современными техническими средствами обучения;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эстетическое оформление учебного кабинета; 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учебно-методическое обеспечение;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организация работы учебного кабинета в инновационном режиме;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организация работы учебного кабинета во внеурочное время;</w:t>
      </w:r>
    </w:p>
    <w:p w:rsidR="00A01292" w:rsidRPr="00481EF1" w:rsidRDefault="00A01292" w:rsidP="009F3A80">
      <w:pPr>
        <w:widowControl w:val="0"/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результативность работы учебного кабинета (аналитическая справка);</w:t>
      </w:r>
    </w:p>
    <w:p w:rsidR="00A01292" w:rsidRPr="00481EF1" w:rsidRDefault="00A01292" w:rsidP="009F3A80">
      <w:pPr>
        <w:widowControl w:val="0"/>
        <w:tabs>
          <w:tab w:val="num" w:pos="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Каждое направление оценивается в соответствии с разработанными критериями</w:t>
      </w:r>
      <w:r w:rsidR="002B20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09E" w:rsidRPr="002B209E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Pr="002B209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01292" w:rsidRPr="009F3A80" w:rsidRDefault="009F3A80" w:rsidP="009F3A80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A01292" w:rsidRPr="009F3A80">
        <w:rPr>
          <w:rFonts w:ascii="Times New Roman" w:eastAsia="Times New Roman" w:hAnsi="Times New Roman" w:cs="Times New Roman"/>
          <w:sz w:val="28"/>
          <w:szCs w:val="28"/>
        </w:rPr>
        <w:t>По результатам школьного смотра-конкурса определяются победители смотра-конкурса учебных кабинетов.</w:t>
      </w:r>
    </w:p>
    <w:p w:rsidR="002B209E" w:rsidRPr="002B209E" w:rsidRDefault="002B209E" w:rsidP="009F3A80">
      <w:pPr>
        <w:pStyle w:val="a3"/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292" w:rsidRDefault="002B209E" w:rsidP="00D50708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A01292" w:rsidRPr="00481EF1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смотра- конкурса учебных кабинетов.</w:t>
      </w:r>
    </w:p>
    <w:p w:rsidR="002B209E" w:rsidRPr="00481EF1" w:rsidRDefault="002B209E" w:rsidP="00D50708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292" w:rsidRPr="002B209E" w:rsidRDefault="00A01292" w:rsidP="002B209E">
      <w:pPr>
        <w:pStyle w:val="a3"/>
        <w:numPr>
          <w:ilvl w:val="1"/>
          <w:numId w:val="2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09E">
        <w:rPr>
          <w:rFonts w:ascii="Times New Roman" w:eastAsia="Times New Roman" w:hAnsi="Times New Roman" w:cs="Times New Roman"/>
          <w:sz w:val="28"/>
          <w:szCs w:val="28"/>
        </w:rPr>
        <w:t>Итоги смотра-конкурса учебных кабинетов  подводятся комиссия</w:t>
      </w:r>
      <w:r w:rsidR="002B20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209E">
        <w:rPr>
          <w:rFonts w:ascii="Times New Roman" w:eastAsia="Times New Roman" w:hAnsi="Times New Roman" w:cs="Times New Roman"/>
          <w:sz w:val="28"/>
          <w:szCs w:val="28"/>
        </w:rPr>
        <w:t xml:space="preserve"> Для победителей школьного смотра-конкурса учебных кабинетов  устанавливается три призовых места по номинациям.  Призеры школьного смотра-конкурса   награждаются дипломами Школы.</w:t>
      </w:r>
    </w:p>
    <w:p w:rsidR="00A01292" w:rsidRPr="002B209E" w:rsidRDefault="00A01292" w:rsidP="002B209E">
      <w:pPr>
        <w:pStyle w:val="a3"/>
        <w:numPr>
          <w:ilvl w:val="1"/>
          <w:numId w:val="21"/>
        </w:numPr>
        <w:tabs>
          <w:tab w:val="num" w:pos="0"/>
          <w:tab w:val="num" w:pos="150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09E">
        <w:rPr>
          <w:rFonts w:ascii="Times New Roman" w:eastAsia="Times New Roman" w:hAnsi="Times New Roman" w:cs="Times New Roman"/>
          <w:sz w:val="28"/>
          <w:szCs w:val="28"/>
        </w:rPr>
        <w:t>Оценивание осуществляется в соответствии с требованиями, предъявляемыми к предметным кабинетам. По каждому разделу  программы определяется средний балл.</w:t>
      </w:r>
    </w:p>
    <w:p w:rsidR="00A01292" w:rsidRPr="00481EF1" w:rsidRDefault="00A01292" w:rsidP="002B209E">
      <w:pPr>
        <w:numPr>
          <w:ilvl w:val="1"/>
          <w:numId w:val="21"/>
        </w:numPr>
        <w:tabs>
          <w:tab w:val="num" w:pos="0"/>
          <w:tab w:val="num" w:pos="150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1EF1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Дополнительные баллы могут быть  добавлены за положительную динамику в оснащении и оборудовании учебного помещения, либо  сняты за  отрицательную.</w:t>
      </w:r>
      <w:proofErr w:type="gramEnd"/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количество дополнительных баллов – </w:t>
      </w: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481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209E" w:rsidRPr="009F3A80" w:rsidRDefault="00A01292" w:rsidP="009F3A80">
      <w:pPr>
        <w:numPr>
          <w:ilvl w:val="1"/>
          <w:numId w:val="21"/>
        </w:numPr>
        <w:tabs>
          <w:tab w:val="num" w:pos="0"/>
          <w:tab w:val="num" w:pos="150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Решение комиссии оформляется протоколом, приложениями к которому являются таблицы-матрицы каждого члена комиссии.</w:t>
      </w:r>
    </w:p>
    <w:p w:rsidR="002B209E" w:rsidRDefault="002B209E" w:rsidP="00D5070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292" w:rsidRPr="00481EF1" w:rsidRDefault="009F3A80" w:rsidP="00481EF1">
      <w:pPr>
        <w:shd w:val="clear" w:color="auto" w:fill="FFFFFF"/>
        <w:tabs>
          <w:tab w:val="num" w:pos="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</w:p>
    <w:p w:rsidR="00A01292" w:rsidRPr="00481EF1" w:rsidRDefault="00A01292" w:rsidP="00481EF1">
      <w:pPr>
        <w:shd w:val="clear" w:color="auto" w:fill="FFFFFF"/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81EF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Критерии оценки организации работы учебного кабинета.</w:t>
      </w:r>
    </w:p>
    <w:p w:rsidR="00A01292" w:rsidRPr="00481EF1" w:rsidRDefault="00A01292" w:rsidP="00481EF1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i/>
          <w:sz w:val="28"/>
          <w:szCs w:val="28"/>
        </w:rPr>
        <w:t>Паспорт кабинета:</w:t>
      </w:r>
    </w:p>
    <w:p w:rsidR="00A01292" w:rsidRPr="00481EF1" w:rsidRDefault="00A01292" w:rsidP="00481EF1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наличие плана работы учебного кабинета – 2 балла;</w:t>
      </w:r>
    </w:p>
    <w:p w:rsidR="00A01292" w:rsidRPr="00481EF1" w:rsidRDefault="00A01292" w:rsidP="00481EF1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наличие графика работы учебного кабинета – 2 балла;</w:t>
      </w:r>
    </w:p>
    <w:p w:rsidR="00A01292" w:rsidRPr="00481EF1" w:rsidRDefault="00A01292" w:rsidP="00481EF1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наличие учебно-программной документации (тематический план, учебная программа и т.п.) –2 балла;</w:t>
      </w:r>
    </w:p>
    <w:p w:rsidR="00A01292" w:rsidRPr="00481EF1" w:rsidRDefault="00A01292" w:rsidP="00481EF1">
      <w:pPr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эстетическое оформление паспорта –2 балла.</w:t>
      </w:r>
    </w:p>
    <w:p w:rsidR="00A01292" w:rsidRPr="00481EF1" w:rsidRDefault="00A01292" w:rsidP="00481EF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– </w:t>
      </w: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>8 баллов.</w:t>
      </w:r>
    </w:p>
    <w:p w:rsidR="00A01292" w:rsidRPr="00481EF1" w:rsidRDefault="00A01292" w:rsidP="00481EF1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i/>
          <w:sz w:val="28"/>
          <w:szCs w:val="28"/>
        </w:rPr>
        <w:t>Соблюдение правил охраны труда:</w:t>
      </w:r>
    </w:p>
    <w:p w:rsidR="00A01292" w:rsidRPr="00481EF1" w:rsidRDefault="00A01292" w:rsidP="00481EF1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соблюдение условий </w:t>
      </w:r>
      <w:proofErr w:type="spellStart"/>
      <w:r w:rsidRPr="00481EF1">
        <w:rPr>
          <w:rFonts w:ascii="Times New Roman" w:eastAsia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 – 2 балла;</w:t>
      </w:r>
    </w:p>
    <w:p w:rsidR="00A01292" w:rsidRPr="00481EF1" w:rsidRDefault="00A01292" w:rsidP="00481EF1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соблюдение условий пожарной безопасности – 2 балла;</w:t>
      </w:r>
    </w:p>
    <w:p w:rsidR="00A01292" w:rsidRPr="00481EF1" w:rsidRDefault="00A01292" w:rsidP="00481EF1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наличие средств оказания первой медицинской помощи – 2 балла.</w:t>
      </w:r>
    </w:p>
    <w:p w:rsidR="00A01292" w:rsidRPr="00481EF1" w:rsidRDefault="00A01292" w:rsidP="00481EF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– </w:t>
      </w: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>6 баллов.</w:t>
      </w:r>
    </w:p>
    <w:p w:rsidR="00A01292" w:rsidRPr="00481EF1" w:rsidRDefault="00A01292" w:rsidP="00481EF1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i/>
          <w:sz w:val="28"/>
          <w:szCs w:val="28"/>
        </w:rPr>
        <w:t>Соблюдение санитарно-гигиенических норм:</w:t>
      </w:r>
    </w:p>
    <w:p w:rsidR="00A01292" w:rsidRPr="00481EF1" w:rsidRDefault="00A01292" w:rsidP="00481EF1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состояние освещенности – 2 балла;</w:t>
      </w:r>
    </w:p>
    <w:p w:rsidR="00A01292" w:rsidRPr="00481EF1" w:rsidRDefault="00A01292" w:rsidP="00481EF1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соблюдение чистоты помещения и мебели – 2 балла;</w:t>
      </w:r>
    </w:p>
    <w:p w:rsidR="00A01292" w:rsidRPr="00481EF1" w:rsidRDefault="00A01292" w:rsidP="00481EF1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создание условий для хранения рабочих и информационных материалов – 2 балла;</w:t>
      </w:r>
    </w:p>
    <w:p w:rsidR="00A01292" w:rsidRPr="00481EF1" w:rsidRDefault="00A01292" w:rsidP="00481EF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– </w:t>
      </w: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>6 баллов.</w:t>
      </w:r>
    </w:p>
    <w:p w:rsidR="00A01292" w:rsidRPr="00481EF1" w:rsidRDefault="00A01292" w:rsidP="00481EF1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i/>
          <w:sz w:val="28"/>
          <w:szCs w:val="28"/>
        </w:rPr>
        <w:t>Эстетическое оформление учебного кабинета:</w:t>
      </w:r>
    </w:p>
    <w:p w:rsidR="00A01292" w:rsidRPr="00481EF1" w:rsidRDefault="00A01292" w:rsidP="00481EF1">
      <w:pPr>
        <w:numPr>
          <w:ilvl w:val="0"/>
          <w:numId w:val="11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создание единства стиля оформления учебного кабинета – 2 балла;</w:t>
      </w:r>
    </w:p>
    <w:p w:rsidR="00A01292" w:rsidRPr="00481EF1" w:rsidRDefault="00A01292" w:rsidP="00481EF1">
      <w:pPr>
        <w:numPr>
          <w:ilvl w:val="0"/>
          <w:numId w:val="11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рабочего места учителя и </w:t>
      </w:r>
      <w:proofErr w:type="gramStart"/>
      <w:r w:rsidRPr="00481EF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 – 2 балла;</w:t>
      </w:r>
    </w:p>
    <w:p w:rsidR="00A01292" w:rsidRPr="00481EF1" w:rsidRDefault="00A01292" w:rsidP="00481EF1">
      <w:pPr>
        <w:numPr>
          <w:ilvl w:val="0"/>
          <w:numId w:val="11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наличие постоянных и сменных информационных стендов – 2 балла.</w:t>
      </w:r>
    </w:p>
    <w:p w:rsidR="00A01292" w:rsidRPr="00481EF1" w:rsidRDefault="00A01292" w:rsidP="00481EF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– </w:t>
      </w: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>6 баллов.</w:t>
      </w:r>
    </w:p>
    <w:p w:rsidR="00A01292" w:rsidRPr="00481EF1" w:rsidRDefault="00A01292" w:rsidP="00481EF1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i/>
          <w:sz w:val="28"/>
          <w:szCs w:val="28"/>
        </w:rPr>
        <w:t>Оснащение современными техническими средствами обучения:</w:t>
      </w:r>
    </w:p>
    <w:p w:rsidR="00A01292" w:rsidRPr="00481EF1" w:rsidRDefault="00A01292" w:rsidP="00481EF1">
      <w:pPr>
        <w:numPr>
          <w:ilvl w:val="0"/>
          <w:numId w:val="12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1EF1">
        <w:rPr>
          <w:rFonts w:ascii="Times New Roman" w:eastAsia="Times New Roman" w:hAnsi="Times New Roman" w:cs="Times New Roman"/>
          <w:sz w:val="28"/>
          <w:szCs w:val="28"/>
        </w:rPr>
        <w:t>наличие автоматизированного рабочего места (АРМ), в состав которого входят персональный компьютер (ноутбук), мультимедийный проектор, проекционная доска, интерактивная доска, в т.ч. принтер, сканер (многофункциональный офисный центр) – 6 баллов;</w:t>
      </w:r>
      <w:proofErr w:type="gramEnd"/>
    </w:p>
    <w:p w:rsidR="00A01292" w:rsidRPr="00481EF1" w:rsidRDefault="00A01292" w:rsidP="00481EF1">
      <w:pPr>
        <w:numPr>
          <w:ilvl w:val="0"/>
          <w:numId w:val="12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доступ к сети Интернет – 4 балла;</w:t>
      </w:r>
    </w:p>
    <w:p w:rsidR="00A01292" w:rsidRPr="00481EF1" w:rsidRDefault="00A01292" w:rsidP="00481EF1">
      <w:pPr>
        <w:numPr>
          <w:ilvl w:val="0"/>
          <w:numId w:val="12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организация рационального размещения ТСО и АРМ – 2 балла.</w:t>
      </w:r>
    </w:p>
    <w:p w:rsidR="00A01292" w:rsidRPr="00481EF1" w:rsidRDefault="00A01292" w:rsidP="00481EF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</w:t>
      </w: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>– 12 баллов.</w:t>
      </w:r>
    </w:p>
    <w:p w:rsidR="00A01292" w:rsidRPr="00481EF1" w:rsidRDefault="00A01292" w:rsidP="00481EF1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i/>
          <w:sz w:val="28"/>
          <w:szCs w:val="28"/>
        </w:rPr>
        <w:t>Учебно-методическое обеспечение:</w:t>
      </w:r>
    </w:p>
    <w:p w:rsidR="00A01292" w:rsidRPr="00481EF1" w:rsidRDefault="00A01292" w:rsidP="00481EF1">
      <w:pPr>
        <w:numPr>
          <w:ilvl w:val="0"/>
          <w:numId w:val="13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укомплектованность методической литературой – 2 балла;</w:t>
      </w:r>
    </w:p>
    <w:p w:rsidR="00A01292" w:rsidRPr="00481EF1" w:rsidRDefault="00A01292" w:rsidP="00481EF1">
      <w:pPr>
        <w:numPr>
          <w:ilvl w:val="0"/>
          <w:numId w:val="13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укомплектованность учебной литературой – 2 балла;</w:t>
      </w:r>
    </w:p>
    <w:p w:rsidR="00A01292" w:rsidRPr="00481EF1" w:rsidRDefault="00A01292" w:rsidP="00481EF1">
      <w:pPr>
        <w:numPr>
          <w:ilvl w:val="0"/>
          <w:numId w:val="13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lastRenderedPageBreak/>
        <w:t>укомплектованность справочными, информационными и другими материалами – 2 балла;</w:t>
      </w:r>
    </w:p>
    <w:p w:rsidR="00A01292" w:rsidRPr="00481EF1" w:rsidRDefault="00A01292" w:rsidP="00481EF1">
      <w:pPr>
        <w:numPr>
          <w:ilvl w:val="0"/>
          <w:numId w:val="13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наличие библиотеки по предмету, ее систематизация и пополнение – 2 балла;</w:t>
      </w:r>
    </w:p>
    <w:p w:rsidR="00A01292" w:rsidRPr="00481EF1" w:rsidRDefault="00A01292" w:rsidP="00481EF1">
      <w:pPr>
        <w:numPr>
          <w:ilvl w:val="0"/>
          <w:numId w:val="13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наличие наглядных средств обучения, их систематизация – 2 балла;</w:t>
      </w:r>
    </w:p>
    <w:p w:rsidR="00A01292" w:rsidRPr="00481EF1" w:rsidRDefault="00A01292" w:rsidP="00481EF1">
      <w:pPr>
        <w:numPr>
          <w:ilvl w:val="0"/>
          <w:numId w:val="13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наличие дидактического и раздаточного материалов, их систематизация – 2 балла;</w:t>
      </w:r>
    </w:p>
    <w:p w:rsidR="00A01292" w:rsidRPr="00481EF1" w:rsidRDefault="00A01292" w:rsidP="00481EF1">
      <w:pPr>
        <w:numPr>
          <w:ilvl w:val="0"/>
          <w:numId w:val="13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481EF1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 средств обучения (цифровых образовательных ресурсов), инновационных учебно-методических комплексов и их систематизация – 6 баллов.</w:t>
      </w:r>
    </w:p>
    <w:p w:rsidR="00A01292" w:rsidRPr="00481EF1" w:rsidRDefault="00A01292" w:rsidP="00481EF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– </w:t>
      </w: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>18 баллов.</w:t>
      </w:r>
    </w:p>
    <w:p w:rsidR="00A01292" w:rsidRPr="00481EF1" w:rsidRDefault="00A01292" w:rsidP="00481EF1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Организация работы учебного кабинета в </w:t>
      </w:r>
      <w:r w:rsidRPr="00481E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инновационном</w:t>
      </w:r>
      <w:r w:rsidRPr="00481EF1">
        <w:rPr>
          <w:rFonts w:ascii="Times New Roman" w:eastAsia="Times New Roman" w:hAnsi="Times New Roman" w:cs="Times New Roman"/>
          <w:i/>
          <w:sz w:val="28"/>
          <w:szCs w:val="28"/>
        </w:rPr>
        <w:t xml:space="preserve"> режиме:</w:t>
      </w:r>
    </w:p>
    <w:p w:rsidR="00A01292" w:rsidRPr="00481EF1" w:rsidRDefault="00A01292" w:rsidP="00481EF1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наличие планов уроков, методических разработок, методических рекомендаций и т.п., подтверждающих использование современных образовательных и информационных технологий –   6 баллов;</w:t>
      </w:r>
    </w:p>
    <w:p w:rsidR="00A01292" w:rsidRPr="00481EF1" w:rsidRDefault="00A01292" w:rsidP="00481EF1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наличие материалов, отражающих работу учебного кабинета в инновационном режиме (вовлечение учебного кабинета в экспериментальную деятельность, внедрение </w:t>
      </w:r>
      <w:proofErr w:type="spellStart"/>
      <w:r w:rsidRPr="00481EF1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 технологий и т.п.) – 6 баллов;</w:t>
      </w:r>
    </w:p>
    <w:p w:rsidR="00A01292" w:rsidRPr="00481EF1" w:rsidRDefault="00A01292" w:rsidP="00481EF1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наличие материалов, отражающих работу учебного кабинета по развитию ключевых компетенций обучающихся – 6 баллов.</w:t>
      </w:r>
    </w:p>
    <w:p w:rsidR="00A01292" w:rsidRPr="00481EF1" w:rsidRDefault="00A01292" w:rsidP="00481EF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–</w:t>
      </w: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 xml:space="preserve"> 18 баллов.</w:t>
      </w:r>
    </w:p>
    <w:p w:rsidR="00A01292" w:rsidRPr="00481EF1" w:rsidRDefault="00A01292" w:rsidP="00481EF1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i/>
          <w:sz w:val="28"/>
          <w:szCs w:val="28"/>
        </w:rPr>
        <w:t>Организация работы учебного кабинета во внеурочное время:</w:t>
      </w:r>
    </w:p>
    <w:p w:rsidR="00A01292" w:rsidRPr="00481EF1" w:rsidRDefault="00A01292" w:rsidP="00481EF1">
      <w:pPr>
        <w:numPr>
          <w:ilvl w:val="0"/>
          <w:numId w:val="15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наличие и содержание плана работы с </w:t>
      </w:r>
      <w:proofErr w:type="gramStart"/>
      <w:r w:rsidRPr="00481EF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81EF1">
        <w:rPr>
          <w:rFonts w:ascii="Times New Roman" w:eastAsia="Times New Roman" w:hAnsi="Times New Roman" w:cs="Times New Roman"/>
          <w:sz w:val="28"/>
          <w:szCs w:val="28"/>
        </w:rPr>
        <w:t>, имеющими различную мотивацию учебной деятельности – 4 балла;</w:t>
      </w:r>
    </w:p>
    <w:p w:rsidR="00A01292" w:rsidRPr="00481EF1" w:rsidRDefault="00A01292" w:rsidP="00481EF1">
      <w:pPr>
        <w:numPr>
          <w:ilvl w:val="0"/>
          <w:numId w:val="15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наличие материалов самостоятельной работы обучающихся по выполнению проектов, работа с информационными источниками, доклады, рефераты и т.п. – 4 балла;</w:t>
      </w:r>
    </w:p>
    <w:p w:rsidR="00A01292" w:rsidRPr="00481EF1" w:rsidRDefault="00A01292" w:rsidP="00481EF1">
      <w:pPr>
        <w:numPr>
          <w:ilvl w:val="0"/>
          <w:numId w:val="15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наличие планов проведения предметных недель, экскурсий, тематических выставок и т.п. – 4 балла.</w:t>
      </w:r>
    </w:p>
    <w:p w:rsidR="00A01292" w:rsidRPr="00481EF1" w:rsidRDefault="00A01292" w:rsidP="00481EF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– </w:t>
      </w: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>12 баллов.</w:t>
      </w:r>
    </w:p>
    <w:p w:rsidR="00A01292" w:rsidRPr="00481EF1" w:rsidRDefault="00A01292" w:rsidP="00481EF1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i/>
          <w:sz w:val="28"/>
          <w:szCs w:val="28"/>
        </w:rPr>
        <w:t>Результативность работы учебного кабинета:</w:t>
      </w:r>
    </w:p>
    <w:p w:rsidR="00A01292" w:rsidRPr="00481EF1" w:rsidRDefault="00A01292" w:rsidP="00481EF1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аналитической деятельности (анализ работы учебного кабинета </w:t>
      </w:r>
      <w:proofErr w:type="gramStart"/>
      <w:r w:rsidRPr="00481EF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 последние 2 года) – 4 балла.</w:t>
      </w:r>
    </w:p>
    <w:p w:rsidR="00A01292" w:rsidRPr="00481EF1" w:rsidRDefault="00A01292" w:rsidP="00481EF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–</w:t>
      </w: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>4 балла.</w:t>
      </w:r>
    </w:p>
    <w:p w:rsidR="00A01292" w:rsidRPr="00481EF1" w:rsidRDefault="00A01292" w:rsidP="00481EF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баллов за организацию работы кабинета – </w:t>
      </w: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>90</w:t>
      </w:r>
      <w:r w:rsidRPr="00481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292" w:rsidRPr="00481EF1" w:rsidRDefault="00A01292" w:rsidP="00481EF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i/>
          <w:sz w:val="28"/>
          <w:szCs w:val="28"/>
        </w:rPr>
        <w:t>Бонус:</w:t>
      </w:r>
    </w:p>
    <w:p w:rsidR="00A01292" w:rsidRPr="00481EF1" w:rsidRDefault="00A01292" w:rsidP="00481EF1">
      <w:pPr>
        <w:numPr>
          <w:ilvl w:val="0"/>
          <w:numId w:val="15"/>
        </w:numPr>
        <w:shd w:val="clear" w:color="auto" w:fill="FFFFFF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дополнительных баллов – 10 (за положительную динамику в оснащении  и оборудовании учебного помещения).</w:t>
      </w:r>
    </w:p>
    <w:p w:rsidR="00A01292" w:rsidRPr="00481EF1" w:rsidRDefault="00A01292" w:rsidP="00481EF1">
      <w:pPr>
        <w:shd w:val="clear" w:color="auto" w:fill="FFFFFF"/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292" w:rsidRPr="00481EF1" w:rsidRDefault="00A01292" w:rsidP="00481EF1">
      <w:pPr>
        <w:shd w:val="clear" w:color="auto" w:fill="FFFFFF"/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>сумме</w:t>
      </w:r>
      <w:r w:rsidRPr="00481EF1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количество баллов – </w:t>
      </w:r>
      <w:r w:rsidRPr="00481EF1"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Pr="00481E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292" w:rsidRPr="00481EF1" w:rsidRDefault="00A01292" w:rsidP="009F3A8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01292" w:rsidRPr="00481EF1" w:rsidSect="00D026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607C"/>
    <w:multiLevelType w:val="multilevel"/>
    <w:tmpl w:val="CB24A84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u w:val="single"/>
      </w:rPr>
    </w:lvl>
  </w:abstractNum>
  <w:abstractNum w:abstractNumId="1">
    <w:nsid w:val="0C9B4CA8"/>
    <w:multiLevelType w:val="hybridMultilevel"/>
    <w:tmpl w:val="41805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20C8D"/>
    <w:multiLevelType w:val="multilevel"/>
    <w:tmpl w:val="0D945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43C89"/>
    <w:multiLevelType w:val="hybridMultilevel"/>
    <w:tmpl w:val="488A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B7588"/>
    <w:multiLevelType w:val="hybridMultilevel"/>
    <w:tmpl w:val="F7E80E7E"/>
    <w:lvl w:ilvl="0" w:tplc="24BEF92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0419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5A5ACB92">
      <w:start w:val="1"/>
      <w:numFmt w:val="bullet"/>
      <w:lvlText w:val="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A5F68"/>
    <w:multiLevelType w:val="multilevel"/>
    <w:tmpl w:val="A45E4B1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05F7325"/>
    <w:multiLevelType w:val="multilevel"/>
    <w:tmpl w:val="3670CC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1.%2.%3."/>
      <w:lvlJc w:val="left"/>
      <w:pPr>
        <w:tabs>
          <w:tab w:val="num" w:pos="3012"/>
        </w:tabs>
        <w:ind w:left="3012" w:hanging="720"/>
      </w:pPr>
    </w:lvl>
    <w:lvl w:ilvl="3">
      <w:start w:val="1"/>
      <w:numFmt w:val="decimal"/>
      <w:lvlText w:val="%1.%2.%3.%4."/>
      <w:lvlJc w:val="left"/>
      <w:pPr>
        <w:tabs>
          <w:tab w:val="num" w:pos="4158"/>
        </w:tabs>
        <w:ind w:left="4158" w:hanging="720"/>
      </w:pPr>
    </w:lvl>
    <w:lvl w:ilvl="4">
      <w:start w:val="1"/>
      <w:numFmt w:val="decimal"/>
      <w:lvlText w:val="%1.%2.%3.%4.%5."/>
      <w:lvlJc w:val="left"/>
      <w:pPr>
        <w:tabs>
          <w:tab w:val="num" w:pos="5664"/>
        </w:tabs>
        <w:ind w:left="5664" w:hanging="1080"/>
      </w:pPr>
    </w:lvl>
    <w:lvl w:ilvl="5">
      <w:start w:val="1"/>
      <w:numFmt w:val="decimal"/>
      <w:lvlText w:val="%1.%2.%3.%4.%5.%6."/>
      <w:lvlJc w:val="left"/>
      <w:pPr>
        <w:tabs>
          <w:tab w:val="num" w:pos="6810"/>
        </w:tabs>
        <w:ind w:left="68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316"/>
        </w:tabs>
        <w:ind w:left="83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62"/>
        </w:tabs>
        <w:ind w:left="94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968"/>
        </w:tabs>
        <w:ind w:left="10968" w:hanging="1800"/>
      </w:pPr>
    </w:lvl>
  </w:abstractNum>
  <w:abstractNum w:abstractNumId="7">
    <w:nsid w:val="3593172D"/>
    <w:multiLevelType w:val="hybridMultilevel"/>
    <w:tmpl w:val="8488F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343AE"/>
    <w:multiLevelType w:val="multilevel"/>
    <w:tmpl w:val="60F4E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BF02E78"/>
    <w:multiLevelType w:val="hybridMultilevel"/>
    <w:tmpl w:val="C98C8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A6DC8"/>
    <w:multiLevelType w:val="multilevel"/>
    <w:tmpl w:val="A16C50D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F351CF6"/>
    <w:multiLevelType w:val="hybridMultilevel"/>
    <w:tmpl w:val="5BC86460"/>
    <w:lvl w:ilvl="0" w:tplc="5A5ACB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0C4425"/>
    <w:multiLevelType w:val="hybridMultilevel"/>
    <w:tmpl w:val="251C0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5068A1"/>
    <w:multiLevelType w:val="hybridMultilevel"/>
    <w:tmpl w:val="86501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34A25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D3B618A"/>
    <w:multiLevelType w:val="hybridMultilevel"/>
    <w:tmpl w:val="60F0388E"/>
    <w:lvl w:ilvl="0" w:tplc="19124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67F90"/>
    <w:multiLevelType w:val="hybridMultilevel"/>
    <w:tmpl w:val="DFEE4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FA7B08"/>
    <w:multiLevelType w:val="hybridMultilevel"/>
    <w:tmpl w:val="1E1A2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4433BC"/>
    <w:multiLevelType w:val="hybridMultilevel"/>
    <w:tmpl w:val="BE60E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994773"/>
    <w:multiLevelType w:val="hybridMultilevel"/>
    <w:tmpl w:val="37A8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C72749"/>
    <w:multiLevelType w:val="hybridMultilevel"/>
    <w:tmpl w:val="B1BC2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0"/>
  </w:num>
  <w:num w:numId="20">
    <w:abstractNumId w:val="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01292"/>
    <w:rsid w:val="000E01F1"/>
    <w:rsid w:val="002B209E"/>
    <w:rsid w:val="002E5239"/>
    <w:rsid w:val="00481EF1"/>
    <w:rsid w:val="00857D64"/>
    <w:rsid w:val="009F3A80"/>
    <w:rsid w:val="00A01292"/>
    <w:rsid w:val="00D0261C"/>
    <w:rsid w:val="00D50708"/>
    <w:rsid w:val="00DF7D46"/>
    <w:rsid w:val="00EE5AED"/>
    <w:rsid w:val="00FE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EF1"/>
    <w:pPr>
      <w:ind w:left="720"/>
      <w:contextualSpacing/>
    </w:pPr>
  </w:style>
  <w:style w:type="character" w:customStyle="1" w:styleId="Bodytext">
    <w:name w:val="Body text_"/>
    <w:basedOn w:val="a0"/>
    <w:link w:val="Bodytext0"/>
    <w:rsid w:val="00481E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05pt">
    <w:name w:val="Body text + 10;5 pt"/>
    <w:basedOn w:val="Bodytext"/>
    <w:rsid w:val="00481EF1"/>
    <w:rPr>
      <w:sz w:val="21"/>
      <w:szCs w:val="21"/>
    </w:rPr>
  </w:style>
  <w:style w:type="paragraph" w:customStyle="1" w:styleId="Bodytext0">
    <w:name w:val="Body text"/>
    <w:basedOn w:val="a"/>
    <w:link w:val="Bodytext"/>
    <w:rsid w:val="00481EF1"/>
    <w:pPr>
      <w:shd w:val="clear" w:color="auto" w:fill="FFFFFF"/>
      <w:spacing w:after="0" w:line="245" w:lineRule="exact"/>
      <w:ind w:hanging="4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В.В. Соловьев</cp:lastModifiedBy>
  <cp:revision>6</cp:revision>
  <cp:lastPrinted>2015-11-13T06:28:00Z</cp:lastPrinted>
  <dcterms:created xsi:type="dcterms:W3CDTF">2013-10-15T05:29:00Z</dcterms:created>
  <dcterms:modified xsi:type="dcterms:W3CDTF">2024-01-12T09:47:00Z</dcterms:modified>
</cp:coreProperties>
</file>